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C6EAED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70A91">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09177C">
        <w:rPr>
          <w:rFonts w:ascii="Arial" w:hAnsi="Arial" w:cs="Arial"/>
          <w:b/>
          <w:sz w:val="24"/>
          <w:szCs w:val="24"/>
        </w:rPr>
        <w:t>RP-21</w:t>
      </w:r>
      <w:r w:rsidR="0009177C" w:rsidRPr="0009177C">
        <w:rPr>
          <w:rFonts w:ascii="Arial" w:hAnsi="Arial" w:cs="Arial"/>
          <w:b/>
          <w:sz w:val="24"/>
          <w:szCs w:val="24"/>
        </w:rPr>
        <w:t>1826</w:t>
      </w:r>
      <w:bookmarkStart w:id="0" w:name="_GoBack"/>
      <w:bookmarkEnd w:id="0"/>
    </w:p>
    <w:p w14:paraId="74D3B354" w14:textId="21FEBBBF" w:rsidR="00F86A73" w:rsidRPr="004B566C" w:rsidRDefault="00B70A91" w:rsidP="004B566C">
      <w:pPr>
        <w:tabs>
          <w:tab w:val="left" w:pos="567"/>
        </w:tabs>
        <w:rPr>
          <w:rFonts w:ascii="Arial" w:hAnsi="Arial" w:cs="Arial"/>
          <w:b/>
          <w:sz w:val="24"/>
        </w:rPr>
      </w:pPr>
      <w:r w:rsidRPr="00B70A91">
        <w:rPr>
          <w:rFonts w:ascii="Arial" w:hAnsi="Arial" w:cs="Arial"/>
          <w:b/>
          <w:sz w:val="24"/>
        </w:rPr>
        <w:t>Electronic Meeting, September 13 - 17, 2021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C5B2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0A91" w:rsidRPr="00B70A91">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1" w:name="bm900061"/>
            <w:r w:rsidRPr="00774004">
              <w:rPr>
                <w:rFonts w:ascii="Arial" w:hAnsi="Arial" w:cs="Arial"/>
              </w:rPr>
              <w:t>900061</w:t>
            </w:r>
            <w:bookmarkEnd w:id="1"/>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50FF502A" w:rsidR="007B362E" w:rsidRPr="007B362E" w:rsidRDefault="00240687" w:rsidP="005178E6">
            <w:pPr>
              <w:tabs>
                <w:tab w:val="left" w:pos="567"/>
              </w:tabs>
              <w:spacing w:after="0"/>
              <w:rPr>
                <w:rFonts w:ascii="Arial" w:eastAsia="Yu Mincho" w:hAnsi="Arial" w:cs="Arial"/>
                <w:color w:val="00B050"/>
                <w:kern w:val="2"/>
                <w:lang w:val="en-US" w:eastAsia="ja-JP"/>
              </w:rPr>
            </w:pPr>
            <w:r>
              <w:rPr>
                <w:rFonts w:ascii="Arial" w:eastAsiaTheme="minorEastAsia" w:hAnsi="Arial" w:cs="Arial"/>
                <w:color w:val="00B050"/>
                <w:kern w:val="2"/>
                <w:lang w:val="en-US" w:eastAsia="zh-CN"/>
              </w:rPr>
              <w:t>60</w:t>
            </w:r>
            <w:r w:rsidR="003E6CC6" w:rsidRPr="00B474C1">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75F8E0FB" w:rsidR="004775E8" w:rsidRPr="00CB75B7" w:rsidRDefault="004775E8"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#106</w:t>
      </w:r>
      <w:r w:rsidRPr="00CB75B7">
        <w:rPr>
          <w:rFonts w:ascii="Arial" w:eastAsiaTheme="minorEastAsia" w:hAnsi="Arial" w:cs="Arial"/>
          <w:iCs/>
          <w:lang w:eastAsia="zh-CN"/>
        </w:rPr>
        <w:t>-e</w:t>
      </w:r>
    </w:p>
    <w:p w14:paraId="588325D9" w14:textId="77777777" w:rsidR="00B63230" w:rsidRPr="009725BC" w:rsidRDefault="00B63230" w:rsidP="00B63230">
      <w:pPr>
        <w:rPr>
          <w:rFonts w:eastAsia="Yu Mincho"/>
          <w:lang w:val="sv-SE" w:eastAsia="ja-JP"/>
        </w:rPr>
      </w:pPr>
      <w:r w:rsidRPr="009725BC">
        <w:rPr>
          <w:rFonts w:ascii="Arial" w:eastAsia="MS PGothic" w:hAnsi="Arial" w:cs="Arial"/>
          <w:color w:val="000000"/>
          <w:highlight w:val="green"/>
          <w:lang w:val="sv-SE" w:eastAsia="zh-CN"/>
        </w:rPr>
        <w:t>LS </w:t>
      </w:r>
      <w:hyperlink r:id="rId7" w:history="1">
        <w:r w:rsidRPr="009725BC">
          <w:rPr>
            <w:rStyle w:val="af"/>
            <w:rFonts w:ascii="Arial" w:eastAsia="MS PGothic" w:hAnsi="Arial" w:cs="Arial"/>
            <w:highlight w:val="green"/>
            <w:lang w:val="sv-SE" w:eastAsia="zh-CN"/>
          </w:rPr>
          <w:t>R1-2108458</w:t>
        </w:r>
      </w:hyperlink>
      <w:r w:rsidRPr="009725BC">
        <w:rPr>
          <w:rFonts w:ascii="Arial" w:eastAsia="MS PGothic" w:hAnsi="Arial" w:cs="Arial"/>
          <w:color w:val="000000"/>
          <w:highlight w:val="green"/>
          <w:lang w:val="sv-SE" w:eastAsia="zh-CN"/>
        </w:rPr>
        <w:t xml:space="preserve"> is endorsed</w:t>
      </w:r>
      <w:r w:rsidRPr="009725BC">
        <w:rPr>
          <w:rFonts w:ascii="Arial" w:eastAsia="等线" w:hAnsi="Arial" w:cs="Arial"/>
          <w:color w:val="000000"/>
          <w:highlight w:val="green"/>
          <w:lang w:val="sv-SE" w:eastAsia="zh-CN"/>
        </w:rPr>
        <w:t>.</w:t>
      </w:r>
      <w:r w:rsidRPr="009725BC">
        <w:rPr>
          <w:rFonts w:eastAsia="Yu Mincho"/>
          <w:lang w:val="sv-SE" w:eastAsia="ja-JP"/>
        </w:rPr>
        <w:t xml:space="preserve"> </w:t>
      </w:r>
    </w:p>
    <w:p w14:paraId="5E946E8C" w14:textId="61380127" w:rsidR="004775E8" w:rsidRDefault="004775E8" w:rsidP="004775E8">
      <w:pPr>
        <w:rPr>
          <w:rFonts w:eastAsia="Yu Mincho"/>
          <w:lang w:val="sv-SE" w:eastAsia="ja-JP"/>
        </w:rPr>
      </w:pP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35E4DF45" w14:textId="77777777" w:rsidR="00B63230" w:rsidRPr="00B63230" w:rsidRDefault="00B63230" w:rsidP="00B63230">
      <w:pPr>
        <w:jc w:val="both"/>
        <w:rPr>
          <w:rFonts w:ascii="Arial" w:eastAsia="Yu Mincho" w:hAnsi="Arial" w:cs="Arial"/>
          <w:highlight w:val="green"/>
          <w:u w:val="single"/>
          <w:lang w:val="sv-SE" w:eastAsia="ja-JP"/>
        </w:rPr>
      </w:pPr>
      <w:r w:rsidRPr="00B63230">
        <w:rPr>
          <w:rFonts w:ascii="Arial" w:eastAsia="Yu Mincho" w:hAnsi="Arial" w:cs="Arial"/>
          <w:highlight w:val="green"/>
          <w:u w:val="single"/>
          <w:lang w:val="sv-SE" w:eastAsia="ja-JP"/>
        </w:rPr>
        <w:t>Agreement:</w:t>
      </w:r>
    </w:p>
    <w:p w14:paraId="285637BB" w14:textId="77777777" w:rsidR="00B63230" w:rsidRPr="00B63230" w:rsidRDefault="00B63230" w:rsidP="001C1C0B">
      <w:pPr>
        <w:pStyle w:val="aff7"/>
        <w:widowControl/>
        <w:numPr>
          <w:ilvl w:val="0"/>
          <w:numId w:val="10"/>
        </w:numPr>
        <w:overflowPunct w:val="0"/>
        <w:autoSpaceDE w:val="0"/>
        <w:autoSpaceDN w:val="0"/>
        <w:adjustRightInd w:val="0"/>
        <w:spacing w:after="180" w:line="259" w:lineRule="auto"/>
        <w:ind w:leftChars="0"/>
        <w:textAlignment w:val="baseline"/>
        <w:rPr>
          <w:rFonts w:ascii="Arial" w:eastAsia="Yu Mincho" w:hAnsi="Arial" w:cs="Arial"/>
          <w:sz w:val="20"/>
          <w:szCs w:val="20"/>
          <w:lang w:val="sv-SE"/>
        </w:rPr>
      </w:pPr>
      <w:r w:rsidRPr="00B63230">
        <w:rPr>
          <w:rFonts w:ascii="Arial" w:eastAsia="Yu Mincho" w:hAnsi="Arial" w:cs="Arial"/>
          <w:sz w:val="20"/>
          <w:szCs w:val="20"/>
          <w:lang w:val="sv-SE"/>
        </w:rPr>
        <w:t xml:space="preserve">For Rel-17 PUSCH repetition Type A without joint channel estimation, no new inter-slot frequency hopping mechanism is introduced. </w:t>
      </w:r>
    </w:p>
    <w:p w14:paraId="0EA4B65C" w14:textId="77777777" w:rsidR="00B63230" w:rsidRPr="00B63230" w:rsidRDefault="00B63230" w:rsidP="00B63230">
      <w:pPr>
        <w:rPr>
          <w:rFonts w:ascii="Arial" w:hAnsi="Arial" w:cs="Arial"/>
          <w:highlight w:val="cyan"/>
          <w:lang w:eastAsia="x-none"/>
        </w:rPr>
      </w:pPr>
    </w:p>
    <w:p w14:paraId="5FF4AE74" w14:textId="77777777" w:rsidR="00B63230" w:rsidRPr="00B63230" w:rsidRDefault="00B63230" w:rsidP="00B63230">
      <w:pPr>
        <w:shd w:val="clear" w:color="auto" w:fill="FFFFFF"/>
        <w:jc w:val="both"/>
        <w:rPr>
          <w:rFonts w:ascii="Arial" w:eastAsia="MS PGothic" w:hAnsi="Arial" w:cs="Arial"/>
          <w:color w:val="000000"/>
          <w:highlight w:val="green"/>
          <w:lang w:val="en-US" w:eastAsia="zh-CN"/>
        </w:rPr>
      </w:pPr>
      <w:r w:rsidRPr="00B63230">
        <w:rPr>
          <w:rFonts w:ascii="Arial" w:eastAsia="MS PGothic" w:hAnsi="Arial" w:cs="Arial"/>
          <w:color w:val="000000"/>
          <w:highlight w:val="green"/>
          <w:u w:val="single"/>
          <w:shd w:val="clear" w:color="auto" w:fill="FFFF00"/>
          <w:lang w:val="en-US" w:eastAsia="zh-CN"/>
        </w:rPr>
        <w:t>Agreement</w:t>
      </w:r>
    </w:p>
    <w:p w14:paraId="48D57979" w14:textId="77777777" w:rsidR="00B63230" w:rsidRPr="00B63230" w:rsidRDefault="00B63230" w:rsidP="00B63230">
      <w:pPr>
        <w:shd w:val="clear" w:color="auto" w:fill="FFFFFF"/>
        <w:jc w:val="both"/>
        <w:rPr>
          <w:rFonts w:ascii="Arial" w:eastAsia="MS PGothic" w:hAnsi="Arial" w:cs="Arial"/>
          <w:color w:val="000000"/>
          <w:lang w:val="en-US" w:eastAsia="zh-CN"/>
        </w:rPr>
      </w:pPr>
      <w:r w:rsidRPr="00B63230">
        <w:rPr>
          <w:rFonts w:ascii="Arial" w:eastAsia="MS PGothic" w:hAnsi="Arial" w:cs="Arial"/>
          <w:color w:val="000000"/>
          <w:lang w:val="sv-SE" w:eastAsia="zh-CN"/>
        </w:rPr>
        <w:t>Take Option 1-B as an agreement for the procedure of Rel-17 PUSCH repetitions counted on the basis of available slots</w:t>
      </w:r>
      <w:r w:rsidRPr="00B63230">
        <w:rPr>
          <w:rFonts w:ascii="Arial" w:eastAsia="MS PGothic" w:hAnsi="Arial" w:cs="Arial"/>
          <w:color w:val="000000"/>
          <w:lang w:val="en-US" w:eastAsia="zh-CN"/>
        </w:rPr>
        <w:t>.</w:t>
      </w:r>
    </w:p>
    <w:p w14:paraId="40A1EEEC" w14:textId="77777777" w:rsidR="00B63230" w:rsidRPr="00B63230" w:rsidRDefault="00B63230" w:rsidP="001C1C0B">
      <w:pPr>
        <w:numPr>
          <w:ilvl w:val="0"/>
          <w:numId w:val="9"/>
        </w:numPr>
        <w:overflowPunct/>
        <w:autoSpaceDE/>
        <w:autoSpaceDN/>
        <w:adjustRightInd/>
        <w:spacing w:after="0"/>
        <w:textAlignment w:val="auto"/>
        <w:rPr>
          <w:rFonts w:ascii="Arial" w:hAnsi="Arial" w:cs="Arial"/>
          <w:lang w:eastAsia="x-none"/>
        </w:rPr>
      </w:pPr>
      <w:r w:rsidRPr="00B63230">
        <w:rPr>
          <w:rFonts w:ascii="Arial" w:hAnsi="Arial" w:cs="Arial"/>
          <w:lang w:eastAsia="x-none"/>
        </w:rPr>
        <w:t>Alt 1-B consisting of two steps</w:t>
      </w:r>
    </w:p>
    <w:p w14:paraId="1F57B704" w14:textId="77777777" w:rsidR="00B63230" w:rsidRPr="00B63230" w:rsidRDefault="00B63230" w:rsidP="001C1C0B">
      <w:pPr>
        <w:numPr>
          <w:ilvl w:val="0"/>
          <w:numId w:val="11"/>
        </w:numPr>
        <w:overflowPunct/>
        <w:autoSpaceDE/>
        <w:autoSpaceDN/>
        <w:adjustRightInd/>
        <w:spacing w:after="0"/>
        <w:textAlignment w:val="auto"/>
        <w:rPr>
          <w:rFonts w:ascii="Arial" w:hAnsi="Arial" w:cs="Arial"/>
          <w:lang w:eastAsia="x-none"/>
        </w:rPr>
      </w:pPr>
      <w:r w:rsidRPr="00B63230">
        <w:rPr>
          <w:rFonts w:ascii="Arial" w:hAnsi="Arial" w:cs="Arial"/>
          <w:lang w:eastAsia="x-none"/>
        </w:rPr>
        <w:t>Step 1: Determine available slots for K repetitions based on RRC configuration(s) in addition to TDRA in the DCI scheduling the PUSCH, CG configuration or activation DCI</w:t>
      </w:r>
    </w:p>
    <w:p w14:paraId="0314E1C8" w14:textId="77777777" w:rsidR="00B63230" w:rsidRPr="00B63230" w:rsidRDefault="00B63230" w:rsidP="001C1C0B">
      <w:pPr>
        <w:numPr>
          <w:ilvl w:val="0"/>
          <w:numId w:val="11"/>
        </w:numPr>
        <w:overflowPunct/>
        <w:autoSpaceDE/>
        <w:autoSpaceDN/>
        <w:adjustRightInd/>
        <w:spacing w:after="0"/>
        <w:textAlignment w:val="auto"/>
        <w:rPr>
          <w:rFonts w:ascii="Arial" w:hAnsi="Arial" w:cs="Arial"/>
          <w:lang w:eastAsia="x-none"/>
        </w:rPr>
      </w:pPr>
      <w:r w:rsidRPr="00B63230">
        <w:rPr>
          <w:rFonts w:ascii="Arial" w:hAnsi="Arial" w:cs="Arial"/>
          <w:lang w:eastAsia="x-none"/>
        </w:rPr>
        <w:t>Step 2: The UE determines whether to drop a PUSCH repetition or not according to Rel-15/16 PUSCH dropping rules, but the PUSCH repetition is still counted in the K repetitions.</w:t>
      </w:r>
    </w:p>
    <w:p w14:paraId="53267A84" w14:textId="77777777" w:rsidR="00B63230" w:rsidRPr="00B63230" w:rsidRDefault="00B63230" w:rsidP="001C1C0B">
      <w:pPr>
        <w:numPr>
          <w:ilvl w:val="0"/>
          <w:numId w:val="9"/>
        </w:numPr>
        <w:overflowPunct/>
        <w:autoSpaceDE/>
        <w:autoSpaceDN/>
        <w:adjustRightInd/>
        <w:spacing w:after="0"/>
        <w:textAlignment w:val="auto"/>
        <w:rPr>
          <w:rFonts w:ascii="Arial" w:hAnsi="Arial" w:cs="Arial"/>
          <w:lang w:eastAsia="x-none"/>
        </w:rPr>
      </w:pPr>
      <w:r w:rsidRPr="00B63230">
        <w:rPr>
          <w:rFonts w:ascii="Arial" w:hAnsi="Arial" w:cs="Arial"/>
          <w:lang w:eastAsia="x-none"/>
        </w:rPr>
        <w:t>FFS: Rel-17 PUSCH dropping rules are also applied if introduced in other WI(s)</w:t>
      </w:r>
    </w:p>
    <w:p w14:paraId="0636F107" w14:textId="77777777" w:rsidR="00B63230" w:rsidRPr="00B63230" w:rsidRDefault="00B63230" w:rsidP="00B63230">
      <w:pPr>
        <w:ind w:left="720"/>
        <w:rPr>
          <w:rFonts w:ascii="Arial" w:hAnsi="Arial" w:cs="Arial"/>
          <w:lang w:eastAsia="x-none"/>
        </w:rPr>
      </w:pPr>
    </w:p>
    <w:p w14:paraId="04C94036" w14:textId="77777777" w:rsidR="00B63230" w:rsidRPr="00B63230" w:rsidRDefault="00B63230" w:rsidP="00B63230">
      <w:pPr>
        <w:shd w:val="clear" w:color="auto" w:fill="FFFFFF"/>
        <w:jc w:val="both"/>
        <w:rPr>
          <w:rFonts w:ascii="Arial" w:eastAsia="MS PGothic" w:hAnsi="Arial" w:cs="Arial"/>
          <w:color w:val="000000"/>
          <w:highlight w:val="green"/>
          <w:lang w:val="en-US" w:eastAsia="zh-CN"/>
        </w:rPr>
      </w:pPr>
      <w:r w:rsidRPr="00B63230">
        <w:rPr>
          <w:rFonts w:ascii="Arial" w:eastAsia="MS PGothic" w:hAnsi="Arial" w:cs="Arial"/>
          <w:color w:val="000000"/>
          <w:highlight w:val="green"/>
          <w:shd w:val="clear" w:color="auto" w:fill="FFFF00"/>
          <w:lang w:val="en-US" w:eastAsia="zh-CN"/>
        </w:rPr>
        <w:t>Agreement</w:t>
      </w:r>
    </w:p>
    <w:p w14:paraId="37B1009B" w14:textId="77777777" w:rsidR="00B63230" w:rsidRPr="00B63230" w:rsidRDefault="00B63230" w:rsidP="00B63230">
      <w:pPr>
        <w:shd w:val="clear" w:color="auto" w:fill="FFFFFF"/>
        <w:jc w:val="both"/>
        <w:rPr>
          <w:rFonts w:ascii="Arial" w:eastAsia="MS PGothic" w:hAnsi="Arial" w:cs="Arial"/>
          <w:color w:val="000000"/>
          <w:lang w:val="en-US" w:eastAsia="zh-CN"/>
        </w:rPr>
      </w:pPr>
      <w:r w:rsidRPr="00B63230">
        <w:rPr>
          <w:rFonts w:ascii="Arial" w:eastAsia="MS PGothic" w:hAnsi="Arial" w:cs="Arial"/>
          <w:color w:val="000000"/>
          <w:lang w:val="sv-SE" w:eastAsia="zh-CN"/>
        </w:rPr>
        <w:t>For PUSCH repetition Type A for Rel-17 CG-PUSCH, semi-static flexible symbol is considered as available.</w:t>
      </w:r>
    </w:p>
    <w:p w14:paraId="1C70FB80" w14:textId="77777777" w:rsidR="00B63230" w:rsidRPr="00B63230" w:rsidRDefault="00B63230" w:rsidP="00B63230">
      <w:pPr>
        <w:shd w:val="clear" w:color="auto" w:fill="FFFFFF"/>
        <w:jc w:val="both"/>
        <w:rPr>
          <w:rFonts w:ascii="Arial" w:eastAsia="MS PGothic" w:hAnsi="Arial" w:cs="Arial"/>
          <w:color w:val="000000"/>
          <w:highlight w:val="yellow"/>
          <w:u w:val="single"/>
          <w:shd w:val="clear" w:color="auto" w:fill="FFFF00"/>
          <w:lang w:val="en-US" w:eastAsia="zh-CN"/>
        </w:rPr>
      </w:pPr>
    </w:p>
    <w:p w14:paraId="356D1207" w14:textId="77777777" w:rsidR="00B63230" w:rsidRPr="00B63230" w:rsidRDefault="00B63230" w:rsidP="00B63230">
      <w:pPr>
        <w:shd w:val="clear" w:color="auto" w:fill="FFFFFF"/>
        <w:jc w:val="both"/>
        <w:rPr>
          <w:rFonts w:ascii="Arial" w:eastAsia="MS PGothic" w:hAnsi="Arial" w:cs="Arial"/>
          <w:color w:val="000000"/>
          <w:highlight w:val="green"/>
          <w:lang w:val="en-US" w:eastAsia="zh-CN"/>
        </w:rPr>
      </w:pPr>
      <w:r w:rsidRPr="00B63230">
        <w:rPr>
          <w:rFonts w:ascii="Arial" w:eastAsia="MS PGothic" w:hAnsi="Arial" w:cs="Arial"/>
          <w:color w:val="000000"/>
          <w:highlight w:val="green"/>
          <w:shd w:val="clear" w:color="auto" w:fill="FFFF00"/>
          <w:lang w:val="en-US" w:eastAsia="zh-CN"/>
        </w:rPr>
        <w:t>Agreement</w:t>
      </w:r>
    </w:p>
    <w:p w14:paraId="345956AF" w14:textId="77777777" w:rsidR="00B63230" w:rsidRPr="00B63230" w:rsidRDefault="00B63230" w:rsidP="00B63230">
      <w:pPr>
        <w:shd w:val="clear" w:color="auto" w:fill="FFFFFF"/>
        <w:jc w:val="both"/>
        <w:rPr>
          <w:rFonts w:ascii="Arial" w:eastAsia="MS PGothic" w:hAnsi="Arial" w:cs="Arial"/>
          <w:color w:val="000000"/>
          <w:lang w:val="sv-SE" w:eastAsia="zh-CN"/>
        </w:rPr>
      </w:pPr>
      <w:r w:rsidRPr="00B63230">
        <w:rPr>
          <w:rFonts w:ascii="Arial" w:eastAsia="MS PGothic" w:hAnsi="Arial" w:cs="Arial"/>
          <w:color w:val="000000"/>
          <w:lang w:val="sv-SE" w:eastAsia="zh-CN"/>
        </w:rPr>
        <w:t>For PUSCH repetition Type A for Rel-17 DG-PUSCH, semi-static flexible symbol is considered as available.</w:t>
      </w:r>
    </w:p>
    <w:p w14:paraId="625F3DA1" w14:textId="77777777" w:rsidR="00B63230" w:rsidRPr="00B63230" w:rsidRDefault="00B63230" w:rsidP="00B63230">
      <w:pPr>
        <w:shd w:val="clear" w:color="auto" w:fill="FFFFFF"/>
        <w:jc w:val="both"/>
        <w:rPr>
          <w:rFonts w:ascii="Arial" w:eastAsia="MS PGothic" w:hAnsi="Arial" w:cs="Arial"/>
          <w:color w:val="000000"/>
          <w:lang w:val="sv-SE" w:eastAsia="zh-CN"/>
        </w:rPr>
      </w:pPr>
      <w:r w:rsidRPr="00B63230">
        <w:rPr>
          <w:rFonts w:ascii="Arial" w:eastAsia="MS PGothic" w:hAnsi="Arial" w:cs="Arial"/>
          <w:color w:val="000000"/>
          <w:lang w:val="sv-SE" w:eastAsia="zh-CN"/>
        </w:rPr>
        <w:t>Note: The applicability for Msg 3 is to be discussed in 8.8.3</w:t>
      </w:r>
    </w:p>
    <w:p w14:paraId="7ACC4352" w14:textId="77777777" w:rsidR="00B63230" w:rsidRPr="00B63230" w:rsidRDefault="00B63230" w:rsidP="00B63230">
      <w:pPr>
        <w:shd w:val="clear" w:color="auto" w:fill="FFFFFF"/>
        <w:jc w:val="both"/>
        <w:rPr>
          <w:rFonts w:ascii="Arial" w:eastAsia="等线" w:hAnsi="Arial" w:cs="Arial"/>
          <w:color w:val="000000"/>
          <w:lang w:val="sv-SE" w:eastAsia="zh-CN"/>
        </w:rPr>
      </w:pPr>
    </w:p>
    <w:p w14:paraId="093F87F8" w14:textId="77777777" w:rsidR="00B63230" w:rsidRPr="00B63230" w:rsidRDefault="00B63230" w:rsidP="00B63230">
      <w:pPr>
        <w:shd w:val="clear" w:color="auto" w:fill="FFFFFF"/>
        <w:jc w:val="both"/>
        <w:rPr>
          <w:rFonts w:ascii="Arial" w:eastAsia="MS PGothic" w:hAnsi="Arial" w:cs="Arial"/>
          <w:color w:val="000000"/>
          <w:highlight w:val="green"/>
          <w:shd w:val="clear" w:color="auto" w:fill="FFFF00"/>
          <w:lang w:val="en-US" w:eastAsia="zh-CN"/>
        </w:rPr>
      </w:pPr>
      <w:r w:rsidRPr="00B63230">
        <w:rPr>
          <w:rFonts w:ascii="Arial" w:eastAsia="MS PGothic" w:hAnsi="Arial" w:cs="Arial"/>
          <w:color w:val="000000"/>
          <w:highlight w:val="green"/>
          <w:shd w:val="clear" w:color="auto" w:fill="FFFF00"/>
          <w:lang w:val="en-US" w:eastAsia="zh-CN"/>
        </w:rPr>
        <w:t>Agreement</w:t>
      </w:r>
    </w:p>
    <w:p w14:paraId="654FED37" w14:textId="77777777" w:rsidR="00B63230" w:rsidRPr="00B63230" w:rsidRDefault="00B63230" w:rsidP="001C1C0B">
      <w:pPr>
        <w:numPr>
          <w:ilvl w:val="0"/>
          <w:numId w:val="9"/>
        </w:numPr>
        <w:overflowPunct/>
        <w:autoSpaceDE/>
        <w:autoSpaceDN/>
        <w:adjustRightInd/>
        <w:spacing w:after="0"/>
        <w:textAlignment w:val="auto"/>
        <w:rPr>
          <w:rFonts w:ascii="Arial" w:hAnsi="Arial" w:cs="Arial"/>
          <w:lang w:eastAsia="x-none"/>
        </w:rPr>
      </w:pPr>
      <w:r w:rsidRPr="00B63230">
        <w:rPr>
          <w:rFonts w:ascii="Arial" w:hAnsi="Arial" w:cs="Arial"/>
          <w:lang w:eastAsia="x-none"/>
        </w:rPr>
        <w:t>DCI format 0_1 and DCI format 0_2 support Rel-17 PUSCH repetition Type A with the increased maximum repetition numbers configured in TDRA lists.</w:t>
      </w:r>
    </w:p>
    <w:p w14:paraId="464C32B1" w14:textId="77777777" w:rsidR="00B63230" w:rsidRPr="00B63230" w:rsidRDefault="00B63230" w:rsidP="00B63230">
      <w:pPr>
        <w:shd w:val="clear" w:color="auto" w:fill="FFFFFF"/>
        <w:jc w:val="both"/>
        <w:rPr>
          <w:rFonts w:ascii="Arial" w:eastAsia="MS PGothic" w:hAnsi="Arial" w:cs="Arial"/>
          <w:color w:val="000000"/>
          <w:highlight w:val="green"/>
          <w:shd w:val="clear" w:color="auto" w:fill="FFFF00"/>
          <w:lang w:val="en-US" w:eastAsia="zh-CN"/>
        </w:rPr>
      </w:pPr>
      <w:r w:rsidRPr="00B63230">
        <w:rPr>
          <w:rFonts w:ascii="Arial" w:eastAsia="MS PGothic" w:hAnsi="Arial" w:cs="Arial"/>
          <w:color w:val="000000"/>
          <w:highlight w:val="green"/>
          <w:shd w:val="clear" w:color="auto" w:fill="FFFF00"/>
          <w:lang w:val="en-US" w:eastAsia="zh-CN"/>
        </w:rPr>
        <w:t>Agreement</w:t>
      </w:r>
    </w:p>
    <w:p w14:paraId="744196BA" w14:textId="77777777" w:rsidR="00B63230" w:rsidRPr="00B63230" w:rsidRDefault="00B63230" w:rsidP="001C1C0B">
      <w:pPr>
        <w:numPr>
          <w:ilvl w:val="0"/>
          <w:numId w:val="9"/>
        </w:numPr>
        <w:overflowPunct/>
        <w:autoSpaceDE/>
        <w:autoSpaceDN/>
        <w:adjustRightInd/>
        <w:spacing w:after="0"/>
        <w:textAlignment w:val="auto"/>
        <w:rPr>
          <w:rFonts w:ascii="Arial" w:hAnsi="Arial" w:cs="Arial"/>
          <w:lang w:eastAsia="x-none"/>
        </w:rPr>
      </w:pPr>
      <w:r w:rsidRPr="00B63230">
        <w:rPr>
          <w:rFonts w:ascii="Arial" w:hAnsi="Arial" w:cs="Arial"/>
          <w:lang w:eastAsia="x-none"/>
        </w:rPr>
        <w:t>For DG-PUSCH with counting based on the available slots, count of available slots continues until satisfying the conditions defined for DG-PUSCH repetition Type A in Rel-16.</w:t>
      </w:r>
    </w:p>
    <w:p w14:paraId="13404307" w14:textId="77777777" w:rsidR="00B63230" w:rsidRPr="00B63230" w:rsidRDefault="00B63230" w:rsidP="00B63230">
      <w:pPr>
        <w:rPr>
          <w:rFonts w:ascii="Arial" w:eastAsia="等线" w:hAnsi="Arial" w:cs="Arial"/>
          <w:u w:val="single"/>
          <w:lang w:val="sv-SE" w:eastAsia="zh-CN"/>
        </w:rPr>
      </w:pPr>
    </w:p>
    <w:p w14:paraId="235814EC" w14:textId="77777777" w:rsidR="00B63230" w:rsidRPr="00B63230" w:rsidRDefault="00B63230" w:rsidP="00B63230">
      <w:pPr>
        <w:rPr>
          <w:rFonts w:ascii="Arial" w:eastAsia="等线" w:hAnsi="Arial" w:cs="Arial"/>
          <w:highlight w:val="darkYellow"/>
          <w:u w:val="single"/>
          <w:lang w:val="sv-SE" w:eastAsia="zh-CN"/>
        </w:rPr>
      </w:pPr>
      <w:r w:rsidRPr="00B63230">
        <w:rPr>
          <w:rFonts w:ascii="Arial" w:eastAsia="等线" w:hAnsi="Arial" w:cs="Arial"/>
          <w:highlight w:val="darkYellow"/>
          <w:u w:val="single"/>
          <w:lang w:val="sv-SE" w:eastAsia="zh-CN"/>
        </w:rPr>
        <w:t>Working Assumption</w:t>
      </w:r>
    </w:p>
    <w:p w14:paraId="52DDAD9B" w14:textId="0527701D" w:rsidR="004775E8" w:rsidRPr="00B63230" w:rsidRDefault="00B63230" w:rsidP="00B63230">
      <w:pPr>
        <w:rPr>
          <w:rFonts w:ascii="Arial" w:eastAsia="Yu Mincho" w:hAnsi="Arial" w:cs="Arial"/>
          <w:lang w:eastAsia="ja-JP"/>
        </w:rPr>
      </w:pPr>
      <w:r w:rsidRPr="00B63230">
        <w:rPr>
          <w:rFonts w:ascii="Arial" w:eastAsia="Yu Mincho" w:hAnsi="Arial" w:cs="Arial"/>
          <w:bCs/>
          <w:lang w:eastAsia="ja-JP"/>
        </w:rPr>
        <w:t>The maximum number of repetitions accounted for available slots supported by Rel-17 PUSCH repetition Type A is 32</w:t>
      </w:r>
    </w:p>
    <w:p w14:paraId="75D08C76" w14:textId="76FAA066" w:rsidR="004775E8" w:rsidRDefault="004775E8" w:rsidP="004775E8">
      <w:pPr>
        <w:rPr>
          <w:rFonts w:eastAsia="Yu Mincho"/>
          <w:lang w:eastAsia="ja-JP"/>
        </w:rPr>
      </w:pPr>
    </w:p>
    <w:p w14:paraId="6678E8B0" w14:textId="036B00E3"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1C716A74" w14:textId="77777777" w:rsidR="00A81677" w:rsidRPr="00A81677" w:rsidRDefault="00A81677" w:rsidP="00A81677">
      <w:pPr>
        <w:shd w:val="clear" w:color="auto" w:fill="FFFFFF"/>
        <w:jc w:val="both"/>
        <w:rPr>
          <w:rFonts w:ascii="Arial" w:hAnsi="Arial" w:cs="Arial"/>
          <w:highlight w:val="green"/>
        </w:rPr>
      </w:pPr>
      <w:r w:rsidRPr="00A81677">
        <w:rPr>
          <w:rFonts w:ascii="Arial" w:hAnsi="Arial" w:cs="Arial"/>
          <w:highlight w:val="green"/>
        </w:rPr>
        <w:lastRenderedPageBreak/>
        <w:t>Agreement</w:t>
      </w:r>
    </w:p>
    <w:p w14:paraId="460DA208" w14:textId="77777777" w:rsidR="00A81677" w:rsidRPr="00A81677" w:rsidRDefault="00A81677" w:rsidP="00A81677">
      <w:pPr>
        <w:shd w:val="clear" w:color="auto" w:fill="FFFFFF"/>
        <w:rPr>
          <w:rFonts w:ascii="Arial" w:hAnsi="Arial" w:cs="Arial"/>
        </w:rPr>
      </w:pPr>
      <w:r w:rsidRPr="00A81677">
        <w:rPr>
          <w:rFonts w:ascii="Arial" w:hAnsi="Arial" w:cs="Arial"/>
        </w:rPr>
        <w:t>The number of slots allocated for TBoMS is counted based on the available slots for UL transmission. </w:t>
      </w:r>
    </w:p>
    <w:p w14:paraId="140DE819" w14:textId="77777777" w:rsidR="00A81677" w:rsidRPr="00A81677" w:rsidRDefault="00A81677" w:rsidP="001C1C0B">
      <w:pPr>
        <w:numPr>
          <w:ilvl w:val="0"/>
          <w:numId w:val="9"/>
        </w:numPr>
        <w:overflowPunct/>
        <w:autoSpaceDE/>
        <w:autoSpaceDN/>
        <w:adjustRightInd/>
        <w:spacing w:after="0"/>
        <w:textAlignment w:val="auto"/>
        <w:rPr>
          <w:rFonts w:ascii="Arial" w:hAnsi="Arial" w:cs="Arial"/>
          <w:lang w:eastAsia="x-none"/>
        </w:rPr>
      </w:pPr>
      <w:r w:rsidRPr="00A81677">
        <w:rPr>
          <w:rFonts w:ascii="Arial" w:hAnsi="Arial" w:cs="Arial"/>
          <w:lang w:eastAsia="x-none"/>
        </w:rPr>
        <w:t>The determination of available slots for PUSCH repetition type A, as defined in AI 8.8.1.1, is reused.</w:t>
      </w:r>
    </w:p>
    <w:p w14:paraId="748DBCBA" w14:textId="77777777" w:rsidR="00A81677" w:rsidRPr="00A81677" w:rsidRDefault="00A81677" w:rsidP="001C1C0B">
      <w:pPr>
        <w:numPr>
          <w:ilvl w:val="0"/>
          <w:numId w:val="9"/>
        </w:numPr>
        <w:overflowPunct/>
        <w:autoSpaceDE/>
        <w:autoSpaceDN/>
        <w:adjustRightInd/>
        <w:spacing w:after="0"/>
        <w:textAlignment w:val="auto"/>
        <w:rPr>
          <w:rFonts w:ascii="Arial" w:hAnsi="Arial" w:cs="Arial"/>
          <w:lang w:eastAsia="x-none"/>
        </w:rPr>
      </w:pPr>
      <w:r w:rsidRPr="00A81677">
        <w:rPr>
          <w:rFonts w:ascii="Arial" w:eastAsia="等线" w:hAnsi="Arial" w:cs="Arial"/>
          <w:lang w:eastAsia="zh-CN"/>
        </w:rPr>
        <w:t xml:space="preserve">Note: Available slots for FDD or SUL could be revisited according to discussion in </w:t>
      </w:r>
      <w:r w:rsidRPr="00A81677">
        <w:rPr>
          <w:rFonts w:ascii="Arial" w:hAnsi="Arial" w:cs="Arial"/>
          <w:lang w:eastAsia="x-none"/>
        </w:rPr>
        <w:t>AI 8.8.1.1</w:t>
      </w:r>
    </w:p>
    <w:p w14:paraId="7C8E2DDE" w14:textId="77777777" w:rsidR="00A81677" w:rsidRPr="00A81677" w:rsidRDefault="00A81677" w:rsidP="00A81677">
      <w:pPr>
        <w:rPr>
          <w:rFonts w:ascii="Arial" w:hAnsi="Arial" w:cs="Arial"/>
        </w:rPr>
      </w:pPr>
    </w:p>
    <w:p w14:paraId="7582990D" w14:textId="77777777" w:rsidR="00A81677" w:rsidRPr="00A81677" w:rsidRDefault="00A81677" w:rsidP="00A81677">
      <w:pPr>
        <w:shd w:val="clear" w:color="auto" w:fill="FFFFFF"/>
        <w:rPr>
          <w:rFonts w:ascii="Arial" w:hAnsi="Arial" w:cs="Arial"/>
          <w:highlight w:val="green"/>
        </w:rPr>
      </w:pPr>
      <w:r w:rsidRPr="00A81677">
        <w:rPr>
          <w:rFonts w:ascii="Arial" w:hAnsi="Arial" w:cs="Arial"/>
          <w:highlight w:val="green"/>
        </w:rPr>
        <w:t>Agreement</w:t>
      </w:r>
    </w:p>
    <w:p w14:paraId="2E368E38" w14:textId="77777777" w:rsidR="00A81677" w:rsidRPr="00A81677" w:rsidRDefault="00A81677" w:rsidP="00A81677">
      <w:pPr>
        <w:shd w:val="clear" w:color="auto" w:fill="FFFFFF"/>
        <w:rPr>
          <w:rFonts w:ascii="Arial" w:hAnsi="Arial" w:cs="Arial"/>
        </w:rPr>
      </w:pPr>
      <w:r w:rsidRPr="00A81677">
        <w:rPr>
          <w:rFonts w:ascii="Arial" w:hAnsi="Arial" w:cs="Arial"/>
        </w:rPr>
        <w:t>Allocating resources for TBoMS in the special slot in TDD is possible according to the agreed time domain resource determination for TBoMS.</w:t>
      </w:r>
    </w:p>
    <w:p w14:paraId="7DFAD5FA" w14:textId="77777777" w:rsidR="00A81677" w:rsidRPr="00A81677" w:rsidRDefault="00A81677" w:rsidP="001C1C0B">
      <w:pPr>
        <w:numPr>
          <w:ilvl w:val="0"/>
          <w:numId w:val="9"/>
        </w:numPr>
        <w:overflowPunct/>
        <w:autoSpaceDE/>
        <w:autoSpaceDN/>
        <w:adjustRightInd/>
        <w:spacing w:after="0"/>
        <w:textAlignment w:val="auto"/>
        <w:rPr>
          <w:rFonts w:ascii="Arial" w:hAnsi="Arial" w:cs="Arial"/>
          <w:lang w:eastAsia="x-none"/>
        </w:rPr>
      </w:pPr>
      <w:r w:rsidRPr="00A81677">
        <w:rPr>
          <w:rFonts w:ascii="Arial" w:hAnsi="Arial" w:cs="Arial"/>
          <w:lang w:eastAsia="x-none"/>
        </w:rPr>
        <w:t>No further optimization to allocate resources for TBoMS in the special slot is supported.</w:t>
      </w:r>
    </w:p>
    <w:p w14:paraId="7F16C64C" w14:textId="77777777" w:rsidR="00A81677" w:rsidRPr="00A81677" w:rsidRDefault="00A81677" w:rsidP="00A81677">
      <w:pPr>
        <w:ind w:left="360"/>
        <w:rPr>
          <w:rFonts w:ascii="Arial" w:hAnsi="Arial" w:cs="Arial"/>
          <w:lang w:eastAsia="x-none"/>
        </w:rPr>
      </w:pPr>
    </w:p>
    <w:p w14:paraId="27C25D21" w14:textId="77777777" w:rsidR="00A81677" w:rsidRPr="00A81677" w:rsidRDefault="00A81677" w:rsidP="00A81677">
      <w:pPr>
        <w:shd w:val="clear" w:color="auto" w:fill="FFFFFF"/>
        <w:jc w:val="both"/>
        <w:rPr>
          <w:rFonts w:ascii="Arial" w:hAnsi="Arial" w:cs="Arial"/>
          <w:highlight w:val="green"/>
        </w:rPr>
      </w:pPr>
      <w:r w:rsidRPr="00A81677">
        <w:rPr>
          <w:rFonts w:ascii="Arial" w:hAnsi="Arial" w:cs="Arial"/>
          <w:highlight w:val="green"/>
        </w:rPr>
        <w:t>Agreement</w:t>
      </w:r>
    </w:p>
    <w:p w14:paraId="667B76DB" w14:textId="77777777" w:rsidR="00A81677" w:rsidRPr="00A81677" w:rsidRDefault="00A81677" w:rsidP="00A81677">
      <w:pPr>
        <w:shd w:val="clear" w:color="auto" w:fill="FFFFFF"/>
        <w:jc w:val="both"/>
        <w:rPr>
          <w:rFonts w:ascii="Arial" w:hAnsi="Arial" w:cs="Arial"/>
        </w:rPr>
      </w:pPr>
      <w:r w:rsidRPr="00A81677">
        <w:rPr>
          <w:rFonts w:ascii="Arial" w:hAnsi="Arial" w:cs="Arial"/>
        </w:rPr>
        <w:t>TBoMS is supported for both configured grant and dynamic grant.</w:t>
      </w:r>
    </w:p>
    <w:p w14:paraId="298B8E6B" w14:textId="77777777" w:rsidR="00A81677" w:rsidRPr="00A81677" w:rsidRDefault="00A81677" w:rsidP="00A81677">
      <w:pPr>
        <w:shd w:val="clear" w:color="auto" w:fill="FFFFFF"/>
        <w:jc w:val="both"/>
        <w:rPr>
          <w:rFonts w:ascii="Arial" w:hAnsi="Arial" w:cs="Arial"/>
        </w:rPr>
      </w:pPr>
    </w:p>
    <w:p w14:paraId="69E3770F" w14:textId="77777777" w:rsidR="00A81677" w:rsidRPr="00A81677" w:rsidRDefault="00A81677" w:rsidP="00A81677">
      <w:pPr>
        <w:shd w:val="clear" w:color="auto" w:fill="FFFFFF"/>
        <w:jc w:val="both"/>
        <w:rPr>
          <w:rFonts w:ascii="Arial" w:eastAsia="等线" w:hAnsi="Arial" w:cs="Arial"/>
          <w:highlight w:val="darkYellow"/>
          <w:lang w:eastAsia="zh-CN"/>
        </w:rPr>
      </w:pPr>
      <w:r w:rsidRPr="00A81677">
        <w:rPr>
          <w:rFonts w:ascii="Arial" w:eastAsia="等线" w:hAnsi="Arial" w:cs="Arial"/>
          <w:highlight w:val="darkYellow"/>
          <w:lang w:eastAsia="zh-CN"/>
        </w:rPr>
        <w:t>Working Assumption</w:t>
      </w:r>
    </w:p>
    <w:p w14:paraId="565B72A2" w14:textId="77777777" w:rsidR="00A81677" w:rsidRPr="00A81677" w:rsidRDefault="00A81677" w:rsidP="00A81677">
      <w:pPr>
        <w:shd w:val="clear" w:color="auto" w:fill="FFFFFF"/>
        <w:jc w:val="both"/>
        <w:rPr>
          <w:rFonts w:ascii="Arial" w:eastAsia="等线" w:hAnsi="Arial" w:cs="Arial"/>
          <w:highlight w:val="yellow"/>
          <w:lang w:eastAsia="zh-CN"/>
        </w:rPr>
      </w:pPr>
      <w:r w:rsidRPr="00A81677">
        <w:rPr>
          <w:rFonts w:ascii="Arial" w:hAnsi="Arial" w:cs="Arial"/>
        </w:rPr>
        <w:t>Single TBoMS structure of Option 3 is selected</w:t>
      </w:r>
    </w:p>
    <w:p w14:paraId="0D49982E" w14:textId="77777777" w:rsidR="00A81677" w:rsidRPr="00A81677" w:rsidRDefault="00A81677" w:rsidP="001C1C0B">
      <w:pPr>
        <w:numPr>
          <w:ilvl w:val="0"/>
          <w:numId w:val="12"/>
        </w:numPr>
        <w:overflowPunct/>
        <w:autoSpaceDE/>
        <w:autoSpaceDN/>
        <w:adjustRightInd/>
        <w:spacing w:line="252" w:lineRule="auto"/>
        <w:jc w:val="both"/>
        <w:textAlignment w:val="auto"/>
        <w:rPr>
          <w:rFonts w:ascii="Arial" w:hAnsi="Arial" w:cs="Arial"/>
        </w:rPr>
      </w:pPr>
      <w:r w:rsidRPr="00A81677">
        <w:rPr>
          <w:rFonts w:ascii="Arial" w:hAnsi="Arial" w:cs="Arial"/>
          <w:b/>
          <w:bCs/>
        </w:rPr>
        <w:t>Option 3</w:t>
      </w:r>
      <w:r w:rsidRPr="00A81677">
        <w:rPr>
          <w:rFonts w:ascii="Arial" w:hAnsi="Arial" w:cs="Arial"/>
        </w:rPr>
        <w:t xml:space="preserve">: Multiple TOTs are determined for a TBoMS. The TB is transmitted on the multiple TOTs using a single RV. </w:t>
      </w:r>
    </w:p>
    <w:p w14:paraId="5B5FE2B1" w14:textId="77777777" w:rsidR="00A81677" w:rsidRPr="00A81677" w:rsidRDefault="00A81677" w:rsidP="001C1C0B">
      <w:pPr>
        <w:numPr>
          <w:ilvl w:val="1"/>
          <w:numId w:val="12"/>
        </w:numPr>
        <w:overflowPunct/>
        <w:autoSpaceDE/>
        <w:autoSpaceDN/>
        <w:adjustRightInd/>
        <w:spacing w:line="252" w:lineRule="auto"/>
        <w:jc w:val="both"/>
        <w:textAlignment w:val="auto"/>
        <w:rPr>
          <w:rFonts w:ascii="Arial" w:hAnsi="Arial" w:cs="Arial"/>
        </w:rPr>
      </w:pPr>
      <w:r w:rsidRPr="00A81677">
        <w:rPr>
          <w:rFonts w:ascii="Arial" w:hAnsi="Arial" w:cs="Arial"/>
        </w:rPr>
        <w:t xml:space="preserve">FFS: how the single RV is rate matched across single or multiple TOTs, e.g., rate matched for each TOT, rate matched for all the TOTs, rate matched for each slot and so on. </w:t>
      </w:r>
    </w:p>
    <w:p w14:paraId="0888932B" w14:textId="77777777" w:rsidR="00A81677" w:rsidRPr="00A81677" w:rsidRDefault="00A81677" w:rsidP="00A81677">
      <w:pPr>
        <w:rPr>
          <w:rFonts w:ascii="Arial" w:eastAsia="等线" w:hAnsi="Arial" w:cs="Arial"/>
          <w:lang w:eastAsia="zh-CN"/>
        </w:rPr>
      </w:pPr>
    </w:p>
    <w:p w14:paraId="7A829D8D" w14:textId="77777777" w:rsidR="00A81677" w:rsidRPr="00A81677" w:rsidRDefault="00A81677" w:rsidP="00A81677">
      <w:pPr>
        <w:rPr>
          <w:rFonts w:ascii="Arial" w:hAnsi="Arial" w:cs="Arial"/>
          <w:b/>
          <w:bCs/>
          <w:highlight w:val="green"/>
          <w:lang w:val="en-US" w:eastAsia="fr-FR"/>
        </w:rPr>
      </w:pPr>
      <w:r w:rsidRPr="00A81677">
        <w:rPr>
          <w:rFonts w:ascii="Arial" w:hAnsi="Arial" w:cs="Arial"/>
          <w:b/>
          <w:bCs/>
          <w:highlight w:val="green"/>
          <w:lang w:val="en-US"/>
        </w:rPr>
        <w:t xml:space="preserve">Agreement </w:t>
      </w:r>
    </w:p>
    <w:p w14:paraId="7FE32E9E" w14:textId="0DDC45DE" w:rsidR="00A81677" w:rsidRPr="003178A0" w:rsidRDefault="00A81677" w:rsidP="00A81677">
      <w:pPr>
        <w:rPr>
          <w:rFonts w:ascii="Arial" w:hAnsi="Arial" w:cs="Arial"/>
          <w:lang w:val="en-US"/>
        </w:rPr>
      </w:pPr>
      <w:r w:rsidRPr="003178A0">
        <w:rPr>
          <w:rFonts w:ascii="Arial" w:hAnsi="Arial" w:cs="Arial"/>
          <w:lang w:val="en-US"/>
        </w:rPr>
        <w:t xml:space="preserve">To calculate </w:t>
      </w:r>
      <m:oMath>
        <m:sSub>
          <m:sSubPr>
            <m:ctrlPr>
              <w:rPr>
                <w:rFonts w:ascii="Cambria Math" w:eastAsia="等线" w:hAnsi="Cambria Math" w:cs="Arial"/>
                <w:i/>
                <w:lang w:val="fr-FR" w:eastAsia="fr-FR"/>
              </w:rPr>
            </m:ctrlPr>
          </m:sSubPr>
          <m:e>
            <m:r>
              <w:rPr>
                <w:rFonts w:ascii="Cambria Math" w:hAnsi="Cambria Math" w:cs="Arial"/>
              </w:rPr>
              <m:t>N</m:t>
            </m:r>
          </m:e>
          <m:sub>
            <m:r>
              <w:rPr>
                <w:rFonts w:ascii="Cambria Math" w:hAnsi="Cambria Math" w:cs="Arial"/>
              </w:rPr>
              <m:t>info</m:t>
            </m:r>
          </m:sub>
        </m:sSub>
      </m:oMath>
      <w:r w:rsidRPr="003178A0">
        <w:rPr>
          <w:rFonts w:ascii="Arial" w:hAnsi="Arial" w:cs="Arial"/>
          <w:lang w:val="en-US"/>
        </w:rPr>
        <w:t xml:space="preserve">  for TBS determination, at least the scaling factor value </w:t>
      </w:r>
      <m:oMath>
        <m:r>
          <w:rPr>
            <w:rFonts w:ascii="Cambria Math" w:hAnsi="Cambria Math" w:cs="Arial"/>
            <w:lang w:val="en-US"/>
          </w:rPr>
          <m:t>K</m:t>
        </m:r>
      </m:oMath>
      <w:r w:rsidRPr="003178A0">
        <w:rPr>
          <w:rFonts w:ascii="Arial" w:hAnsi="Arial" w:cs="Arial"/>
          <w:lang w:val="en-US"/>
        </w:rPr>
        <w:t>=N is supported, where N is the number of allocated slots for a single TBoMS.</w:t>
      </w:r>
    </w:p>
    <w:p w14:paraId="4980621A" w14:textId="77777777" w:rsidR="00A81677" w:rsidRPr="003178A0" w:rsidRDefault="00A81677" w:rsidP="00A81677">
      <w:pPr>
        <w:rPr>
          <w:rFonts w:ascii="Arial" w:hAnsi="Arial" w:cs="Arial"/>
          <w:lang w:val="en-US"/>
        </w:rPr>
      </w:pPr>
      <w:r w:rsidRPr="003178A0">
        <w:rPr>
          <w:rFonts w:ascii="Arial" w:hAnsi="Arial" w:cs="Arial"/>
          <w:lang w:val="en-US"/>
        </w:rPr>
        <w:t>FFS: whether further values 1&lt;K&lt;N are supported.</w:t>
      </w:r>
    </w:p>
    <w:p w14:paraId="5D405F47" w14:textId="53C24CD4" w:rsidR="00A81677" w:rsidRPr="003178A0" w:rsidRDefault="00A81677" w:rsidP="00A81677">
      <w:pPr>
        <w:rPr>
          <w:rFonts w:ascii="Arial" w:hAnsi="Arial" w:cs="Arial"/>
          <w:lang w:val="en-US"/>
        </w:rPr>
      </w:pPr>
      <w:r w:rsidRPr="003178A0">
        <w:rPr>
          <w:rFonts w:ascii="Arial" w:hAnsi="Arial" w:cs="Arial"/>
          <w:lang w:val="en-US"/>
        </w:rPr>
        <w:t xml:space="preserve">FFS: details related to the indication of </w:t>
      </w:r>
      <m:oMath>
        <m:r>
          <w:rPr>
            <w:rFonts w:ascii="Cambria Math" w:hAnsi="Cambria Math" w:cs="Arial"/>
            <w:lang w:val="en-US"/>
          </w:rPr>
          <m:t>K</m:t>
        </m:r>
      </m:oMath>
      <w:r w:rsidRPr="003178A0">
        <w:rPr>
          <w:rFonts w:ascii="Arial" w:hAnsi="Arial" w:cs="Arial"/>
          <w:lang w:val="en-US"/>
        </w:rPr>
        <w:t>.</w:t>
      </w:r>
    </w:p>
    <w:p w14:paraId="09940CD9" w14:textId="77777777" w:rsidR="00A81677" w:rsidRPr="003178A0" w:rsidRDefault="00A81677" w:rsidP="00A81677">
      <w:pPr>
        <w:rPr>
          <w:rFonts w:ascii="Arial" w:hAnsi="Arial" w:cs="Arial"/>
          <w:lang w:val="en-US"/>
        </w:rPr>
      </w:pPr>
      <w:r w:rsidRPr="003178A0">
        <w:rPr>
          <w:rFonts w:ascii="Arial" w:hAnsi="Arial" w:cs="Arial"/>
          <w:lang w:val="en-US"/>
        </w:rPr>
        <w:t>Note: No supporting the case K=1 for a single TBoMS.</w:t>
      </w:r>
    </w:p>
    <w:p w14:paraId="0FBDA372" w14:textId="77777777" w:rsidR="00A81677" w:rsidRPr="00A81677" w:rsidRDefault="00A81677" w:rsidP="00A81677">
      <w:pPr>
        <w:rPr>
          <w:rFonts w:ascii="Arial" w:hAnsi="Arial" w:cs="Arial"/>
          <w:lang w:val="en-US"/>
        </w:rPr>
      </w:pPr>
    </w:p>
    <w:p w14:paraId="7934123E" w14:textId="77777777" w:rsidR="00A81677" w:rsidRPr="00A81677" w:rsidRDefault="00A81677" w:rsidP="00A81677">
      <w:pPr>
        <w:rPr>
          <w:rFonts w:ascii="Arial" w:hAnsi="Arial" w:cs="Arial"/>
          <w:b/>
          <w:bCs/>
          <w:highlight w:val="green"/>
          <w:lang w:val="en-US"/>
        </w:rPr>
      </w:pPr>
      <w:r w:rsidRPr="00A81677">
        <w:rPr>
          <w:rFonts w:ascii="Arial" w:hAnsi="Arial" w:cs="Arial"/>
          <w:b/>
          <w:bCs/>
          <w:highlight w:val="green"/>
          <w:lang w:val="en-US"/>
        </w:rPr>
        <w:t>Agreement</w:t>
      </w:r>
    </w:p>
    <w:p w14:paraId="5DACDFD0" w14:textId="77777777" w:rsidR="00A81677" w:rsidRPr="00A81677" w:rsidRDefault="00A81677" w:rsidP="00A81677">
      <w:pPr>
        <w:rPr>
          <w:rFonts w:ascii="Arial" w:hAnsi="Arial" w:cs="Arial"/>
          <w:lang w:val="en-US"/>
        </w:rPr>
      </w:pPr>
      <w:r w:rsidRPr="00A81677">
        <w:rPr>
          <w:rFonts w:ascii="Arial" w:hAnsi="Arial" w:cs="Arial"/>
          <w:lang w:val="en-US"/>
        </w:rPr>
        <w:t>Repetitions of a single TBoMS are supported, where:</w:t>
      </w:r>
    </w:p>
    <w:p w14:paraId="4C13222D" w14:textId="21597DB0" w:rsidR="00A81677" w:rsidRPr="003178A0" w:rsidRDefault="00A81677" w:rsidP="001C1C0B">
      <w:pPr>
        <w:pStyle w:val="aff7"/>
        <w:widowControl/>
        <w:numPr>
          <w:ilvl w:val="0"/>
          <w:numId w:val="13"/>
        </w:numPr>
        <w:spacing w:after="180" w:line="256" w:lineRule="auto"/>
        <w:ind w:leftChars="0"/>
        <w:contextualSpacing/>
        <w:rPr>
          <w:rFonts w:ascii="Arial" w:hAnsi="Arial" w:cs="Arial"/>
          <w:sz w:val="20"/>
          <w:szCs w:val="20"/>
        </w:rPr>
      </w:pPr>
      <w:r w:rsidRPr="003178A0">
        <w:rPr>
          <w:rFonts w:ascii="Arial" w:hAnsi="Arial" w:cs="Arial"/>
          <w:sz w:val="20"/>
          <w:szCs w:val="20"/>
        </w:rPr>
        <w:t>The number of repetitions is denoted by M, i.e., the total number of allocated slots for TBoMS repetition is M*N.</w:t>
      </w:r>
    </w:p>
    <w:p w14:paraId="1512FC9B"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Note: M*N is no more than the max number of repetitions agreed for repetition Type A enhancement in agenda 8.8.1.1</w:t>
      </w:r>
    </w:p>
    <w:p w14:paraId="14717B23" w14:textId="77777777" w:rsidR="00A81677" w:rsidRPr="003178A0" w:rsidRDefault="00A81677" w:rsidP="001C1C0B">
      <w:pPr>
        <w:pStyle w:val="aff7"/>
        <w:widowControl/>
        <w:numPr>
          <w:ilvl w:val="0"/>
          <w:numId w:val="13"/>
        </w:numPr>
        <w:spacing w:after="180" w:line="256" w:lineRule="auto"/>
        <w:ind w:leftChars="0"/>
        <w:contextualSpacing/>
        <w:rPr>
          <w:rFonts w:ascii="Arial" w:hAnsi="Arial" w:cs="Arial"/>
          <w:sz w:val="20"/>
          <w:szCs w:val="20"/>
        </w:rPr>
      </w:pPr>
      <w:r w:rsidRPr="003178A0">
        <w:rPr>
          <w:rFonts w:ascii="Arial" w:hAnsi="Arial" w:cs="Arial"/>
          <w:sz w:val="20"/>
          <w:szCs w:val="20"/>
        </w:rPr>
        <w:t>Available slot determination is according to existing agreements.</w:t>
      </w:r>
    </w:p>
    <w:p w14:paraId="608DA35D" w14:textId="77777777" w:rsidR="00A81677" w:rsidRPr="003178A0" w:rsidRDefault="00A81677" w:rsidP="001C1C0B">
      <w:pPr>
        <w:pStyle w:val="aff7"/>
        <w:widowControl/>
        <w:numPr>
          <w:ilvl w:val="0"/>
          <w:numId w:val="13"/>
        </w:numPr>
        <w:spacing w:after="180" w:line="256" w:lineRule="auto"/>
        <w:ind w:leftChars="0"/>
        <w:contextualSpacing/>
        <w:rPr>
          <w:rFonts w:ascii="Arial" w:hAnsi="Arial" w:cs="Arial"/>
          <w:sz w:val="20"/>
          <w:szCs w:val="20"/>
          <w:lang w:eastAsia="ko-KR"/>
        </w:rPr>
      </w:pPr>
      <w:r w:rsidRPr="003178A0">
        <w:rPr>
          <w:rFonts w:ascii="Arial" w:hAnsi="Arial" w:cs="Arial"/>
          <w:sz w:val="20"/>
          <w:szCs w:val="20"/>
          <w:lang w:eastAsia="zh-CN"/>
        </w:rPr>
        <w:t>The number and location of allocated symbols within an allocated slot for TBoMS transmission are the same among all repeated single TBoMS.</w:t>
      </w:r>
    </w:p>
    <w:p w14:paraId="34C102B9" w14:textId="77777777" w:rsidR="00A81677" w:rsidRPr="003178A0" w:rsidRDefault="00A81677" w:rsidP="001C1C0B">
      <w:pPr>
        <w:pStyle w:val="aff7"/>
        <w:widowControl/>
        <w:numPr>
          <w:ilvl w:val="0"/>
          <w:numId w:val="13"/>
        </w:numPr>
        <w:spacing w:after="180" w:line="256" w:lineRule="auto"/>
        <w:ind w:leftChars="0"/>
        <w:contextualSpacing/>
        <w:rPr>
          <w:rFonts w:ascii="Arial" w:hAnsi="Arial" w:cs="Arial"/>
          <w:sz w:val="20"/>
          <w:szCs w:val="20"/>
        </w:rPr>
      </w:pPr>
      <w:r w:rsidRPr="003178A0">
        <w:rPr>
          <w:rFonts w:ascii="Arial" w:hAnsi="Arial" w:cs="Arial"/>
          <w:sz w:val="20"/>
          <w:szCs w:val="20"/>
        </w:rPr>
        <w:t>FFS other aspects of TBoMS repetitions, e.g.:</w:t>
      </w:r>
    </w:p>
    <w:p w14:paraId="6B92482C"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Details of time domain resource indication.</w:t>
      </w:r>
    </w:p>
    <w:p w14:paraId="65E7BF6F"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Supported values for the number of TBoMS repetitions.</w:t>
      </w:r>
    </w:p>
    <w:p w14:paraId="06A8047B"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How to indicate the number of TBoMS repetitions.</w:t>
      </w:r>
    </w:p>
    <w:p w14:paraId="76C09F86"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Interactions with frequency hopping and precoder cycling across the M groups of N allocated slots for each single TBoMS repetition.</w:t>
      </w:r>
    </w:p>
    <w:p w14:paraId="56B4C466"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Whether RV indices should be cycled across the M groups of N allocated slots for each single TBoMS repetition.</w:t>
      </w:r>
    </w:p>
    <w:p w14:paraId="6FDF6C78"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hAnsi="Arial" w:cs="Arial"/>
          <w:sz w:val="20"/>
          <w:szCs w:val="20"/>
        </w:rPr>
        <w:t>Details of TBoMS retransmissions.</w:t>
      </w:r>
    </w:p>
    <w:p w14:paraId="69513B9D" w14:textId="77777777" w:rsidR="00A81677" w:rsidRPr="003178A0" w:rsidRDefault="00A81677" w:rsidP="001C1C0B">
      <w:pPr>
        <w:pStyle w:val="aff7"/>
        <w:widowControl/>
        <w:numPr>
          <w:ilvl w:val="1"/>
          <w:numId w:val="13"/>
        </w:numPr>
        <w:spacing w:after="180" w:line="256" w:lineRule="auto"/>
        <w:ind w:leftChars="0"/>
        <w:contextualSpacing/>
        <w:rPr>
          <w:rFonts w:ascii="Arial" w:hAnsi="Arial" w:cs="Arial"/>
          <w:sz w:val="20"/>
          <w:szCs w:val="20"/>
        </w:rPr>
      </w:pPr>
      <w:r w:rsidRPr="003178A0">
        <w:rPr>
          <w:rFonts w:ascii="Arial" w:eastAsia="等线" w:hAnsi="Arial" w:cs="Arial"/>
          <w:sz w:val="20"/>
          <w:szCs w:val="20"/>
          <w:lang w:eastAsia="zh-CN"/>
        </w:rPr>
        <w:t>Potential MAC layer impact, but should be decided by RAN2</w:t>
      </w:r>
    </w:p>
    <w:p w14:paraId="6C68F855" w14:textId="77777777" w:rsidR="00A81677" w:rsidRPr="003178A0" w:rsidRDefault="00A81677" w:rsidP="00A81677">
      <w:pPr>
        <w:rPr>
          <w:rFonts w:ascii="Arial" w:hAnsi="Arial" w:cs="Arial"/>
          <w:lang w:val="en-US"/>
        </w:rPr>
      </w:pPr>
      <w:r w:rsidRPr="003178A0">
        <w:rPr>
          <w:rFonts w:ascii="Arial" w:hAnsi="Arial" w:cs="Arial"/>
          <w:lang w:val="en-US"/>
        </w:rPr>
        <w:lastRenderedPageBreak/>
        <w:t xml:space="preserve">Note: No additional dropping rule optimization will be introduced other than dropping rules for single TBoMS transmission. </w:t>
      </w:r>
    </w:p>
    <w:p w14:paraId="120BD037" w14:textId="77777777" w:rsidR="00A81677" w:rsidRPr="00A81677" w:rsidRDefault="00A81677" w:rsidP="00A81677">
      <w:pPr>
        <w:rPr>
          <w:rFonts w:ascii="Arial" w:hAnsi="Arial" w:cs="Arial"/>
          <w:lang w:val="en-US"/>
        </w:rPr>
      </w:pPr>
    </w:p>
    <w:p w14:paraId="6A3F80DB" w14:textId="77777777" w:rsidR="00A81677" w:rsidRPr="00A81677" w:rsidRDefault="00A81677" w:rsidP="00A81677">
      <w:pPr>
        <w:rPr>
          <w:rFonts w:ascii="Arial" w:hAnsi="Arial" w:cs="Arial"/>
          <w:b/>
          <w:u w:val="single"/>
          <w:lang w:val="en-US"/>
        </w:rPr>
      </w:pPr>
      <w:r w:rsidRPr="00A81677">
        <w:rPr>
          <w:rFonts w:ascii="Arial" w:hAnsi="Arial" w:cs="Arial"/>
          <w:b/>
          <w:u w:val="single"/>
          <w:lang w:val="en-US"/>
        </w:rPr>
        <w:t>Conclusion</w:t>
      </w:r>
    </w:p>
    <w:p w14:paraId="213F3836" w14:textId="77777777" w:rsidR="00A81677" w:rsidRPr="00A81677" w:rsidRDefault="00A81677" w:rsidP="00A81677">
      <w:pPr>
        <w:rPr>
          <w:rFonts w:ascii="Arial" w:hAnsi="Arial" w:cs="Arial"/>
          <w:lang w:val="en-US"/>
        </w:rPr>
      </w:pPr>
      <w:r w:rsidRPr="00A81677">
        <w:rPr>
          <w:rFonts w:ascii="Arial" w:hAnsi="Arial" w:cs="Arial"/>
          <w:lang w:val="en-US"/>
        </w:rPr>
        <w:t>Bit interleaving performed per ToT is precluded, and ToT will not be used in further discussion.</w:t>
      </w:r>
    </w:p>
    <w:p w14:paraId="115C439D" w14:textId="77777777" w:rsidR="00A81677" w:rsidRPr="00A81677" w:rsidRDefault="00A81677" w:rsidP="00A81677">
      <w:pPr>
        <w:rPr>
          <w:rFonts w:ascii="Arial" w:hAnsi="Arial" w:cs="Arial"/>
          <w:lang w:val="en-US"/>
        </w:rPr>
      </w:pPr>
    </w:p>
    <w:p w14:paraId="1B9AA944" w14:textId="77777777" w:rsidR="00A81677" w:rsidRPr="00A81677" w:rsidRDefault="00A81677" w:rsidP="00A81677">
      <w:pPr>
        <w:rPr>
          <w:rFonts w:ascii="Arial" w:hAnsi="Arial" w:cs="Arial"/>
          <w:highlight w:val="green"/>
          <w:lang w:val="en-US"/>
        </w:rPr>
      </w:pPr>
      <w:r w:rsidRPr="00A81677">
        <w:rPr>
          <w:rFonts w:ascii="Arial" w:hAnsi="Arial" w:cs="Arial"/>
          <w:highlight w:val="green"/>
          <w:lang w:val="en-US"/>
        </w:rPr>
        <w:t>Agreement</w:t>
      </w:r>
    </w:p>
    <w:p w14:paraId="175C5745" w14:textId="77777777" w:rsidR="00A81677" w:rsidRPr="00A81677" w:rsidRDefault="00A81677" w:rsidP="00A81677">
      <w:pPr>
        <w:rPr>
          <w:rFonts w:ascii="Arial" w:hAnsi="Arial" w:cs="Arial"/>
          <w:lang w:val="en-US"/>
        </w:rPr>
      </w:pPr>
      <w:r w:rsidRPr="00A81677">
        <w:rPr>
          <w:rFonts w:ascii="Arial" w:hAnsi="Arial" w:cs="Arial"/>
          <w:lang w:val="en-US"/>
        </w:rPr>
        <w:t>The UE determines whether or not to drop a slot determined as available for TBoMS transmission according to Rel-15/16 PUSCH dropping rules, where the dropped slot is still counted in the N allocated slots for the single TBoMS transmission.</w:t>
      </w:r>
    </w:p>
    <w:p w14:paraId="4C8CA312" w14:textId="77777777" w:rsidR="00A81677" w:rsidRPr="00A81677" w:rsidRDefault="00A81677" w:rsidP="00A81677">
      <w:pPr>
        <w:rPr>
          <w:rFonts w:ascii="Arial" w:hAnsi="Arial" w:cs="Arial"/>
          <w:lang w:val="en-US"/>
        </w:rPr>
      </w:pPr>
      <w:r w:rsidRPr="00A81677">
        <w:rPr>
          <w:rFonts w:ascii="Arial" w:hAnsi="Arial" w:cs="Arial"/>
          <w:lang w:val="en-US"/>
        </w:rPr>
        <w:t>FFS: Rel-17 PUSCH dropping rules are also applied if introduced in other WI(s)</w:t>
      </w:r>
    </w:p>
    <w:p w14:paraId="4A58BB6F" w14:textId="77777777" w:rsidR="00A81677" w:rsidRPr="00A81677" w:rsidRDefault="00A81677" w:rsidP="00CD04D6">
      <w:pPr>
        <w:rPr>
          <w:rFonts w:ascii="Arial" w:eastAsia="宋体" w:hAnsi="Arial" w:cs="Arial"/>
          <w:color w:val="000000"/>
          <w:lang w:val="en-US" w:eastAsia="zh-CN"/>
        </w:rPr>
      </w:pPr>
      <w:r w:rsidRPr="00A81677">
        <w:rPr>
          <w:rFonts w:ascii="Arial" w:eastAsia="宋体" w:hAnsi="Arial" w:cs="Arial"/>
          <w:color w:val="000000"/>
          <w:lang w:val="en-US" w:eastAsia="zh-CN"/>
        </w:rPr>
        <w:t> </w:t>
      </w:r>
    </w:p>
    <w:p w14:paraId="491B7F9E" w14:textId="77777777" w:rsidR="00A81677" w:rsidRPr="00A81677" w:rsidRDefault="00A81677" w:rsidP="00A81677">
      <w:pPr>
        <w:rPr>
          <w:rFonts w:ascii="Arial" w:hAnsi="Arial" w:cs="Arial"/>
          <w:b/>
          <w:u w:val="single"/>
          <w:lang w:val="en-US"/>
        </w:rPr>
      </w:pPr>
      <w:r w:rsidRPr="00A81677">
        <w:rPr>
          <w:rFonts w:ascii="Arial" w:hAnsi="Arial" w:cs="Arial"/>
          <w:b/>
          <w:u w:val="single"/>
          <w:lang w:val="en-US"/>
        </w:rPr>
        <w:t>Conclusion</w:t>
      </w:r>
    </w:p>
    <w:p w14:paraId="3EFBB8A0" w14:textId="77777777" w:rsidR="00A81677" w:rsidRPr="00A81677" w:rsidRDefault="00A81677" w:rsidP="00A81677">
      <w:pPr>
        <w:rPr>
          <w:rFonts w:ascii="Arial" w:hAnsi="Arial" w:cs="Arial"/>
          <w:lang w:val="en-US"/>
        </w:rPr>
      </w:pPr>
      <w:r w:rsidRPr="00A81677">
        <w:rPr>
          <w:rFonts w:ascii="Arial" w:hAnsi="Arial" w:cs="Arial"/>
          <w:lang w:val="en-US"/>
        </w:rPr>
        <w:t>The N allocated slots for the single TBoMS are defined as the number of slots after available slot determination for a single TBoMS transmission, before dropping rules are applied.</w:t>
      </w:r>
    </w:p>
    <w:p w14:paraId="732B40C4" w14:textId="59E69F00" w:rsidR="00A81677" w:rsidRPr="00A81677" w:rsidRDefault="00A81677" w:rsidP="00A81677">
      <w:pPr>
        <w:rPr>
          <w:rFonts w:ascii="Arial" w:eastAsia="Yu Mincho" w:hAnsi="Arial" w:cs="Arial"/>
          <w:lang w:eastAsia="ja-JP"/>
        </w:rPr>
      </w:pPr>
      <w:r w:rsidRPr="00A81677">
        <w:rPr>
          <w:rFonts w:ascii="Arial" w:hAnsi="Arial" w:cs="Arial"/>
          <w:lang w:val="en-US"/>
        </w:rPr>
        <w:t>Note: the number of final transmitted slots for the single TBoMS may be lower than N, depending on dropping rules for TBoMS transmission.</w:t>
      </w:r>
    </w:p>
    <w:p w14:paraId="35A0539E" w14:textId="142796B8" w:rsidR="00A81677" w:rsidRDefault="00A81677"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024926DC" w14:textId="77777777" w:rsidR="00DD464C" w:rsidRPr="00DD464C" w:rsidRDefault="00DD464C" w:rsidP="00DD464C">
      <w:pPr>
        <w:rPr>
          <w:rFonts w:ascii="Arial" w:eastAsia="宋体" w:hAnsi="Arial" w:cs="Arial"/>
          <w:highlight w:val="green"/>
        </w:rPr>
      </w:pPr>
      <w:r w:rsidRPr="00DD464C">
        <w:rPr>
          <w:rFonts w:ascii="Arial" w:eastAsia="宋体" w:hAnsi="Arial" w:cs="Arial"/>
          <w:b/>
          <w:highlight w:val="green"/>
        </w:rPr>
        <w:t>Confirm the following working assumption</w:t>
      </w:r>
    </w:p>
    <w:p w14:paraId="4B647607" w14:textId="77777777" w:rsidR="00DD464C" w:rsidRPr="00DD464C" w:rsidRDefault="00DD464C" w:rsidP="00DD464C">
      <w:pPr>
        <w:tabs>
          <w:tab w:val="left" w:pos="1701"/>
        </w:tabs>
        <w:rPr>
          <w:rFonts w:ascii="Arial" w:hAnsi="Arial" w:cs="Arial"/>
          <w:b/>
          <w:highlight w:val="darkYellow"/>
        </w:rPr>
      </w:pPr>
      <w:r w:rsidRPr="00DD464C">
        <w:rPr>
          <w:rFonts w:ascii="Arial" w:hAnsi="Arial" w:cs="Arial"/>
          <w:b/>
          <w:highlight w:val="darkYellow"/>
        </w:rPr>
        <w:t>Working assumption:</w:t>
      </w:r>
    </w:p>
    <w:p w14:paraId="6810B58C" w14:textId="77777777" w:rsidR="00DD464C" w:rsidRPr="00DD464C" w:rsidRDefault="00DD464C" w:rsidP="001C1C0B">
      <w:pPr>
        <w:numPr>
          <w:ilvl w:val="0"/>
          <w:numId w:val="14"/>
        </w:numPr>
        <w:tabs>
          <w:tab w:val="left" w:pos="360"/>
        </w:tabs>
        <w:overflowPunct/>
        <w:adjustRightInd/>
        <w:snapToGrid w:val="0"/>
        <w:spacing w:after="120" w:line="252" w:lineRule="auto"/>
        <w:jc w:val="both"/>
        <w:textAlignment w:val="auto"/>
        <w:rPr>
          <w:rFonts w:ascii="Arial" w:hAnsi="Arial" w:cs="Arial"/>
        </w:rPr>
      </w:pPr>
      <w:r w:rsidRPr="00DD464C">
        <w:rPr>
          <w:rFonts w:ascii="Arial" w:hAnsi="Arial" w:cs="Arial"/>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411A5E2"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Over non-back-to-back PUSCH transmissions (of the same TB) for repetition type A scheduled by dynamic grant or configured grant.</w:t>
      </w:r>
    </w:p>
    <w:p w14:paraId="1415A9C5"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1E1E95CD" w14:textId="77777777" w:rsidR="00DD464C" w:rsidRPr="00DD464C" w:rsidRDefault="00DD464C" w:rsidP="001C1C0B">
      <w:pPr>
        <w:numPr>
          <w:ilvl w:val="2"/>
          <w:numId w:val="14"/>
        </w:numPr>
        <w:overflowPunct/>
        <w:adjustRightInd/>
        <w:snapToGrid w:val="0"/>
        <w:spacing w:after="120" w:line="252" w:lineRule="auto"/>
        <w:jc w:val="both"/>
        <w:textAlignment w:val="auto"/>
        <w:rPr>
          <w:rFonts w:ascii="Arial" w:hAnsi="Arial" w:cs="Arial"/>
        </w:rPr>
      </w:pPr>
      <w:r w:rsidRPr="00DD464C">
        <w:rPr>
          <w:rFonts w:ascii="Arial" w:hAnsi="Arial" w:cs="Arial"/>
        </w:rPr>
        <w:t>FFS: additional specification enhancements on top of that defined to support repetition Type A</w:t>
      </w:r>
    </w:p>
    <w:p w14:paraId="1665ABE6" w14:textId="77777777" w:rsidR="00DD464C" w:rsidRPr="00DD464C" w:rsidRDefault="00DD464C" w:rsidP="001C1C0B">
      <w:pPr>
        <w:numPr>
          <w:ilvl w:val="2"/>
          <w:numId w:val="14"/>
        </w:numPr>
        <w:overflowPunct/>
        <w:adjustRightInd/>
        <w:snapToGrid w:val="0"/>
        <w:spacing w:after="120" w:line="252" w:lineRule="auto"/>
        <w:jc w:val="both"/>
        <w:textAlignment w:val="auto"/>
        <w:rPr>
          <w:rFonts w:ascii="Arial" w:hAnsi="Arial" w:cs="Arial"/>
        </w:rPr>
      </w:pPr>
      <w:r w:rsidRPr="00DD464C">
        <w:rPr>
          <w:rFonts w:ascii="Arial" w:hAnsi="Arial" w:cs="Arial"/>
        </w:rPr>
        <w:t>Only for single layer transmissions</w:t>
      </w:r>
    </w:p>
    <w:p w14:paraId="55804289" w14:textId="77777777" w:rsidR="00DD464C" w:rsidRPr="00DD464C" w:rsidRDefault="00DD464C" w:rsidP="001C1C0B">
      <w:pPr>
        <w:numPr>
          <w:ilvl w:val="2"/>
          <w:numId w:val="14"/>
        </w:numPr>
        <w:overflowPunct/>
        <w:adjustRightInd/>
        <w:snapToGrid w:val="0"/>
        <w:spacing w:after="120" w:line="252" w:lineRule="auto"/>
        <w:jc w:val="both"/>
        <w:textAlignment w:val="auto"/>
        <w:rPr>
          <w:rFonts w:ascii="Arial" w:hAnsi="Arial" w:cs="Arial"/>
        </w:rPr>
      </w:pPr>
      <w:r w:rsidRPr="00DD464C">
        <w:rPr>
          <w:rFonts w:ascii="Arial" w:hAnsi="Arial" w:cs="Arial"/>
        </w:rPr>
        <w:t>Subject to UE capability</w:t>
      </w:r>
    </w:p>
    <w:p w14:paraId="34857383"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FFS: Over non-back-to-back PUSCH transmissions with different TBs</w:t>
      </w:r>
    </w:p>
    <w:p w14:paraId="7EAD3816"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 xml:space="preserve">FFS: Over non-back-to-back PUSCH transmissions for TBoMS </w:t>
      </w:r>
    </w:p>
    <w:p w14:paraId="564D997B"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For the non-back-to-back PUSCH transmissions, it is defined as at least when there is no UL transmission between the two successive PUSCH transmissions</w:t>
      </w:r>
    </w:p>
    <w:p w14:paraId="7A05D654"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Subject to UE capability with details FFS (e.g., separate vs. joint capability for type A &amp; type B, w.r.t. OFF power requirements, etc.)</w:t>
      </w:r>
    </w:p>
    <w:p w14:paraId="4CFC3BC4" w14:textId="77777777" w:rsidR="00DD464C" w:rsidRPr="00DD464C" w:rsidRDefault="00DD464C" w:rsidP="001C1C0B">
      <w:pPr>
        <w:numPr>
          <w:ilvl w:val="0"/>
          <w:numId w:val="14"/>
        </w:numPr>
        <w:overflowPunct/>
        <w:adjustRightInd/>
        <w:snapToGrid w:val="0"/>
        <w:spacing w:after="120" w:line="252" w:lineRule="auto"/>
        <w:jc w:val="both"/>
        <w:textAlignment w:val="auto"/>
        <w:rPr>
          <w:rFonts w:ascii="Arial" w:hAnsi="Arial" w:cs="Arial"/>
        </w:rPr>
      </w:pPr>
      <w:r w:rsidRPr="00DD464C">
        <w:rPr>
          <w:rFonts w:ascii="Arial" w:hAnsi="Arial" w:cs="Arial"/>
        </w:rPr>
        <w:t>FFS: Joint channel estimation over non-back-to-back PUSCH transmissions with other uplink transmissions between the two successive PUSCH transmissions across consecutive slot.</w:t>
      </w:r>
    </w:p>
    <w:p w14:paraId="038DB3BC" w14:textId="77777777" w:rsidR="00DD464C" w:rsidRPr="00DD464C" w:rsidRDefault="00DD464C" w:rsidP="00DD464C">
      <w:pPr>
        <w:snapToGrid w:val="0"/>
        <w:spacing w:after="120" w:line="252" w:lineRule="auto"/>
        <w:rPr>
          <w:rFonts w:ascii="Arial" w:hAnsi="Arial" w:cs="Arial"/>
        </w:rPr>
      </w:pPr>
      <w:r w:rsidRPr="00DD464C">
        <w:rPr>
          <w:rFonts w:ascii="Arial" w:hAnsi="Arial" w:cs="Arial"/>
        </w:rPr>
        <w:t>Conclusion</w:t>
      </w:r>
    </w:p>
    <w:p w14:paraId="6E34EB7E" w14:textId="77777777" w:rsidR="00DD464C" w:rsidRPr="00DD464C" w:rsidRDefault="00DD464C" w:rsidP="001C1C0B">
      <w:pPr>
        <w:numPr>
          <w:ilvl w:val="0"/>
          <w:numId w:val="15"/>
        </w:numPr>
        <w:overflowPunct/>
        <w:snapToGrid w:val="0"/>
        <w:spacing w:after="120" w:line="256" w:lineRule="auto"/>
        <w:textAlignment w:val="auto"/>
        <w:rPr>
          <w:rFonts w:ascii="Arial" w:eastAsia="宋体" w:hAnsi="Arial" w:cs="Arial"/>
        </w:rPr>
      </w:pPr>
      <w:r w:rsidRPr="00DD464C">
        <w:rPr>
          <w:rFonts w:ascii="Arial" w:hAnsi="Arial" w:cs="Arial"/>
        </w:rPr>
        <w:t>Optimization of DMRS location in time domain for PUSCH is not considered for joint channel estimation in Rel-17.</w:t>
      </w:r>
    </w:p>
    <w:p w14:paraId="7F3B2373" w14:textId="77777777" w:rsidR="00DD464C" w:rsidRPr="00DD464C" w:rsidRDefault="00DD464C" w:rsidP="00DD464C">
      <w:pPr>
        <w:rPr>
          <w:rFonts w:ascii="Arial" w:hAnsi="Arial" w:cs="Arial"/>
          <w:highlight w:val="green"/>
        </w:rPr>
      </w:pPr>
      <w:r w:rsidRPr="00DD464C">
        <w:rPr>
          <w:rFonts w:ascii="Arial" w:eastAsia="宋体" w:hAnsi="Arial" w:cs="Arial"/>
          <w:b/>
          <w:highlight w:val="green"/>
        </w:rPr>
        <w:lastRenderedPageBreak/>
        <w:t>Agreement</w:t>
      </w:r>
    </w:p>
    <w:p w14:paraId="1ACBFB86" w14:textId="77777777" w:rsidR="00DD464C" w:rsidRPr="00DD464C" w:rsidRDefault="00DD464C" w:rsidP="001C1C0B">
      <w:pPr>
        <w:numPr>
          <w:ilvl w:val="0"/>
          <w:numId w:val="14"/>
        </w:numPr>
        <w:tabs>
          <w:tab w:val="left" w:pos="360"/>
        </w:tabs>
        <w:overflowPunct/>
        <w:adjustRightInd/>
        <w:snapToGrid w:val="0"/>
        <w:spacing w:after="120" w:line="252" w:lineRule="auto"/>
        <w:jc w:val="both"/>
        <w:textAlignment w:val="auto"/>
        <w:rPr>
          <w:rFonts w:ascii="Arial" w:hAnsi="Arial" w:cs="Arial"/>
        </w:rPr>
      </w:pPr>
      <w:r w:rsidRPr="00DD464C">
        <w:rPr>
          <w:rFonts w:ascii="Arial" w:hAnsi="Arial" w:cs="Arial"/>
        </w:rPr>
        <w:t>Joint channel estimation for PUSCH transmissions and the time domain window are jointly enabled or disabled via RRC configuration for a UE.</w:t>
      </w:r>
    </w:p>
    <w:p w14:paraId="1E7D0A31" w14:textId="77777777" w:rsidR="00DD464C" w:rsidRPr="00DD464C" w:rsidRDefault="00DD464C" w:rsidP="001C1C0B">
      <w:pPr>
        <w:numPr>
          <w:ilvl w:val="1"/>
          <w:numId w:val="14"/>
        </w:numPr>
        <w:overflowPunct/>
        <w:adjustRightInd/>
        <w:snapToGrid w:val="0"/>
        <w:spacing w:after="120" w:line="252" w:lineRule="auto"/>
        <w:jc w:val="both"/>
        <w:textAlignment w:val="auto"/>
        <w:rPr>
          <w:rFonts w:ascii="Arial" w:hAnsi="Arial" w:cs="Arial"/>
        </w:rPr>
      </w:pPr>
      <w:r w:rsidRPr="00DD464C">
        <w:rPr>
          <w:rFonts w:ascii="Arial" w:hAnsi="Arial" w:cs="Arial"/>
        </w:rPr>
        <w:t>Note: Enabling/disabling of joint channel estimation for PUSCH transmissions means enabling/disabling of DMRS bundling for PUSCH transmissions under the condition of power consistency and phase continuity.</w:t>
      </w:r>
    </w:p>
    <w:p w14:paraId="3DFCAA5B" w14:textId="77777777" w:rsidR="00DD464C" w:rsidRPr="00DD464C" w:rsidRDefault="00DD464C" w:rsidP="00DD464C">
      <w:pPr>
        <w:rPr>
          <w:rFonts w:ascii="Arial" w:hAnsi="Arial" w:cs="Arial"/>
          <w:b/>
          <w:highlight w:val="green"/>
        </w:rPr>
      </w:pPr>
      <w:r w:rsidRPr="00DD464C">
        <w:rPr>
          <w:rFonts w:ascii="Arial" w:hAnsi="Arial" w:cs="Arial"/>
          <w:b/>
          <w:highlight w:val="green"/>
        </w:rPr>
        <w:t xml:space="preserve">Agreement </w:t>
      </w:r>
    </w:p>
    <w:p w14:paraId="21203383" w14:textId="77777777" w:rsidR="00DD464C" w:rsidRPr="00DD464C" w:rsidRDefault="00DD464C" w:rsidP="00DD464C">
      <w:pPr>
        <w:rPr>
          <w:rFonts w:ascii="Arial" w:hAnsi="Arial" w:cs="Arial"/>
          <w:b/>
        </w:rPr>
      </w:pPr>
      <w:r w:rsidRPr="00DD464C">
        <w:rPr>
          <w:rFonts w:ascii="Arial" w:hAnsi="Arial" w:cs="Arial"/>
          <w:b/>
        </w:rPr>
        <w:t>Make down-selection between the following two alternatives:</w:t>
      </w:r>
    </w:p>
    <w:p w14:paraId="6B64E2E2" w14:textId="77777777" w:rsidR="00DD464C" w:rsidRPr="00DD464C" w:rsidRDefault="00DD464C" w:rsidP="001C1C0B">
      <w:pPr>
        <w:pStyle w:val="aff7"/>
        <w:widowControl/>
        <w:numPr>
          <w:ilvl w:val="0"/>
          <w:numId w:val="15"/>
        </w:numPr>
        <w:autoSpaceDE w:val="0"/>
        <w:autoSpaceDN w:val="0"/>
        <w:adjustRightInd w:val="0"/>
        <w:snapToGrid w:val="0"/>
        <w:spacing w:after="120" w:line="259" w:lineRule="auto"/>
        <w:ind w:leftChars="0"/>
        <w:rPr>
          <w:rFonts w:ascii="Arial" w:hAnsi="Arial" w:cs="Arial"/>
          <w:sz w:val="20"/>
          <w:szCs w:val="20"/>
        </w:rPr>
      </w:pPr>
      <w:r w:rsidRPr="00DD464C">
        <w:rPr>
          <w:rFonts w:ascii="Arial" w:hAnsi="Arial" w:cs="Arial"/>
          <w:sz w:val="20"/>
          <w:szCs w:val="20"/>
          <w:lang w:eastAsia="zh-CN"/>
        </w:rPr>
        <w:t xml:space="preserve">Alt 1: UE is not expected to receive </w:t>
      </w:r>
      <w:r w:rsidRPr="00DD464C">
        <w:rPr>
          <w:rFonts w:ascii="Arial" w:hAnsi="Arial" w:cs="Arial"/>
          <w:sz w:val="20"/>
          <w:szCs w:val="20"/>
        </w:rPr>
        <w:t>TPC commands during the current time domain window.</w:t>
      </w:r>
    </w:p>
    <w:p w14:paraId="1860DE15" w14:textId="77777777" w:rsidR="00DD464C" w:rsidRPr="00DD464C" w:rsidRDefault="00DD464C" w:rsidP="001C1C0B">
      <w:pPr>
        <w:pStyle w:val="aff7"/>
        <w:widowControl/>
        <w:numPr>
          <w:ilvl w:val="0"/>
          <w:numId w:val="15"/>
        </w:numPr>
        <w:autoSpaceDE w:val="0"/>
        <w:autoSpaceDN w:val="0"/>
        <w:adjustRightInd w:val="0"/>
        <w:snapToGrid w:val="0"/>
        <w:spacing w:after="120" w:line="259" w:lineRule="auto"/>
        <w:ind w:leftChars="0"/>
        <w:rPr>
          <w:rFonts w:ascii="Arial" w:hAnsi="Arial" w:cs="Arial"/>
          <w:sz w:val="20"/>
          <w:szCs w:val="20"/>
        </w:rPr>
      </w:pPr>
      <w:r w:rsidRPr="00DD464C">
        <w:rPr>
          <w:rFonts w:ascii="Arial" w:hAnsi="Arial" w:cs="Arial"/>
          <w:sz w:val="20"/>
          <w:szCs w:val="20"/>
        </w:rPr>
        <w:t xml:space="preserve">Alt 2: UE </w:t>
      </w:r>
      <w:r w:rsidRPr="00DD464C">
        <w:rPr>
          <w:rFonts w:ascii="Arial" w:hAnsi="Arial" w:cs="Arial"/>
          <w:sz w:val="20"/>
          <w:szCs w:val="20"/>
          <w:lang w:eastAsia="zh-CN"/>
        </w:rPr>
        <w:t>r</w:t>
      </w:r>
      <w:r w:rsidRPr="00DD464C">
        <w:rPr>
          <w:rFonts w:ascii="Arial" w:hAnsi="Arial" w:cs="Arial"/>
          <w:sz w:val="20"/>
          <w:szCs w:val="20"/>
        </w:rPr>
        <w:t>eceives and accumulates TPC commands without taking effect during the current time domain window.</w:t>
      </w:r>
    </w:p>
    <w:p w14:paraId="57348758" w14:textId="77777777" w:rsidR="00DD464C" w:rsidRPr="00CE6187" w:rsidRDefault="00DD464C" w:rsidP="00CE6187">
      <w:pPr>
        <w:rPr>
          <w:rFonts w:ascii="Arial" w:hAnsi="Arial" w:cs="Arial"/>
          <w:b/>
          <w:highlight w:val="green"/>
        </w:rPr>
      </w:pPr>
      <w:r w:rsidRPr="00CE6187">
        <w:rPr>
          <w:rFonts w:ascii="Arial" w:hAnsi="Arial" w:cs="Arial"/>
          <w:b/>
          <w:highlight w:val="green"/>
        </w:rPr>
        <w:t>Agreement</w:t>
      </w:r>
    </w:p>
    <w:p w14:paraId="15393242" w14:textId="77777777" w:rsidR="00DD464C" w:rsidRPr="001F15EF" w:rsidRDefault="00DD464C" w:rsidP="001F15EF">
      <w:pPr>
        <w:pStyle w:val="aff7"/>
        <w:widowControl/>
        <w:numPr>
          <w:ilvl w:val="0"/>
          <w:numId w:val="15"/>
        </w:numPr>
        <w:autoSpaceDE w:val="0"/>
        <w:autoSpaceDN w:val="0"/>
        <w:adjustRightInd w:val="0"/>
        <w:snapToGrid w:val="0"/>
        <w:spacing w:after="120" w:line="259" w:lineRule="auto"/>
        <w:ind w:leftChars="0"/>
        <w:rPr>
          <w:rFonts w:ascii="Arial" w:hAnsi="Arial" w:cs="Arial"/>
          <w:sz w:val="20"/>
          <w:szCs w:val="20"/>
          <w:lang w:eastAsia="zh-CN"/>
        </w:rPr>
      </w:pPr>
      <w:r w:rsidRPr="001F15EF">
        <w:rPr>
          <w:rFonts w:ascii="Arial" w:hAnsi="Arial" w:cs="Arial"/>
          <w:sz w:val="20"/>
          <w:szCs w:val="20"/>
          <w:lang w:eastAsia="zh-CN"/>
        </w:rPr>
        <w:t>UE should not perform TA adjustment during the time domain window.</w:t>
      </w:r>
    </w:p>
    <w:p w14:paraId="4E49C80C" w14:textId="0E28C0C4" w:rsidR="00DD464C" w:rsidRPr="001F15EF" w:rsidRDefault="00DD464C" w:rsidP="001F15EF">
      <w:pPr>
        <w:pStyle w:val="aff7"/>
        <w:widowControl/>
        <w:numPr>
          <w:ilvl w:val="1"/>
          <w:numId w:val="27"/>
        </w:numPr>
        <w:autoSpaceDE w:val="0"/>
        <w:autoSpaceDN w:val="0"/>
        <w:adjustRightInd w:val="0"/>
        <w:snapToGrid w:val="0"/>
        <w:spacing w:after="120" w:line="259" w:lineRule="auto"/>
        <w:ind w:leftChars="0"/>
        <w:rPr>
          <w:rFonts w:ascii="Arial" w:hAnsi="Arial" w:cs="Arial"/>
          <w:sz w:val="20"/>
          <w:szCs w:val="20"/>
          <w:lang w:eastAsia="zh-CN"/>
        </w:rPr>
      </w:pPr>
      <w:r w:rsidRPr="001F15EF">
        <w:rPr>
          <w:rFonts w:ascii="Arial" w:hAnsi="Arial" w:cs="Arial"/>
          <w:sz w:val="20"/>
          <w:szCs w:val="20"/>
          <w:lang w:eastAsia="zh-CN"/>
        </w:rPr>
        <w:t>FFS: UE does not expect to receive TA command to indicate TA adjustment during the TDW.</w:t>
      </w:r>
    </w:p>
    <w:p w14:paraId="7F8C456E" w14:textId="2A56A277" w:rsidR="00DD464C" w:rsidRPr="001F15EF" w:rsidRDefault="00DD464C" w:rsidP="001F15EF">
      <w:pPr>
        <w:pStyle w:val="aff7"/>
        <w:widowControl/>
        <w:numPr>
          <w:ilvl w:val="1"/>
          <w:numId w:val="27"/>
        </w:numPr>
        <w:autoSpaceDE w:val="0"/>
        <w:autoSpaceDN w:val="0"/>
        <w:adjustRightInd w:val="0"/>
        <w:snapToGrid w:val="0"/>
        <w:spacing w:after="120" w:line="259" w:lineRule="auto"/>
        <w:ind w:leftChars="0"/>
        <w:rPr>
          <w:rFonts w:ascii="Arial" w:hAnsi="Arial" w:cs="Arial"/>
          <w:sz w:val="20"/>
          <w:szCs w:val="20"/>
          <w:lang w:eastAsia="zh-CN"/>
        </w:rPr>
      </w:pPr>
      <w:r w:rsidRPr="001F15EF">
        <w:rPr>
          <w:rFonts w:ascii="Arial" w:hAnsi="Arial" w:cs="Arial"/>
          <w:sz w:val="20"/>
          <w:szCs w:val="20"/>
          <w:lang w:eastAsia="zh-CN"/>
        </w:rPr>
        <w:t>FFS: UE ignores any TA command which indicates TA adjustment during the TDW.</w:t>
      </w:r>
    </w:p>
    <w:p w14:paraId="4DCDDCE5" w14:textId="67734787" w:rsidR="00A81677" w:rsidRPr="001F15EF" w:rsidRDefault="00DD464C" w:rsidP="001F15EF">
      <w:pPr>
        <w:pStyle w:val="aff7"/>
        <w:widowControl/>
        <w:numPr>
          <w:ilvl w:val="1"/>
          <w:numId w:val="27"/>
        </w:numPr>
        <w:autoSpaceDE w:val="0"/>
        <w:autoSpaceDN w:val="0"/>
        <w:adjustRightInd w:val="0"/>
        <w:snapToGrid w:val="0"/>
        <w:spacing w:after="120" w:line="259" w:lineRule="auto"/>
        <w:ind w:leftChars="0"/>
        <w:rPr>
          <w:rFonts w:ascii="Arial" w:hAnsi="Arial" w:cs="Arial"/>
          <w:sz w:val="20"/>
          <w:szCs w:val="20"/>
          <w:lang w:eastAsia="zh-CN"/>
        </w:rPr>
      </w:pPr>
      <w:r w:rsidRPr="001F15EF">
        <w:rPr>
          <w:rFonts w:ascii="Arial" w:hAnsi="Arial" w:cs="Arial"/>
          <w:sz w:val="20"/>
          <w:szCs w:val="20"/>
          <w:lang w:eastAsia="zh-CN"/>
        </w:rPr>
        <w:t>FFS: UE performs TA adjustment after the TDW if it receives any TA command indicating TA adjustment during the TDW.</w:t>
      </w:r>
    </w:p>
    <w:p w14:paraId="4D8CE8A8" w14:textId="6DA7BE3F" w:rsidR="00A81677" w:rsidRDefault="00A81677" w:rsidP="004775E8">
      <w:pPr>
        <w:rPr>
          <w:rFonts w:eastAsia="Yu Mincho"/>
          <w:lang w:eastAsia="ja-JP"/>
        </w:rPr>
      </w:pPr>
    </w:p>
    <w:p w14:paraId="1F10812F" w14:textId="77777777" w:rsidR="003178A0" w:rsidRPr="003178A0" w:rsidRDefault="003178A0" w:rsidP="003178A0">
      <w:pPr>
        <w:tabs>
          <w:tab w:val="left" w:pos="1701"/>
        </w:tabs>
        <w:rPr>
          <w:rFonts w:ascii="Arial" w:eastAsia="Batang" w:hAnsi="Arial" w:cs="Arial"/>
          <w:b/>
          <w:szCs w:val="21"/>
          <w:highlight w:val="darkYellow"/>
          <w:lang w:eastAsia="en-US"/>
        </w:rPr>
      </w:pPr>
      <w:r w:rsidRPr="003178A0">
        <w:rPr>
          <w:rFonts w:ascii="Arial" w:eastAsia="Batang" w:hAnsi="Arial" w:cs="Arial"/>
          <w:b/>
          <w:szCs w:val="21"/>
          <w:highlight w:val="darkYellow"/>
          <w:lang w:eastAsia="en-US"/>
        </w:rPr>
        <w:t>Working assumption:</w:t>
      </w:r>
    </w:p>
    <w:p w14:paraId="5738BA45" w14:textId="77777777" w:rsidR="003178A0" w:rsidRPr="003178A0" w:rsidRDefault="003178A0" w:rsidP="003178A0">
      <w:pPr>
        <w:snapToGrid w:val="0"/>
        <w:spacing w:after="120" w:line="252" w:lineRule="auto"/>
        <w:rPr>
          <w:rFonts w:ascii="Arial" w:hAnsi="Arial" w:cs="Arial"/>
        </w:rPr>
      </w:pPr>
      <w:r w:rsidRPr="003178A0">
        <w:rPr>
          <w:rFonts w:ascii="Arial" w:hAnsi="Arial" w:cs="Arial"/>
        </w:rPr>
        <w:t>For joint channel estimation for PUSCH repetition type A of PUSCH repetitions of the same TB, all the repetitions are covered by one or multiple consecutive/non-consecutive configured TDWs.</w:t>
      </w:r>
    </w:p>
    <w:p w14:paraId="364ECCDF" w14:textId="77777777"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Each configured TDW consists of one or multiple consecutive physical slots.</w:t>
      </w:r>
    </w:p>
    <w:p w14:paraId="08165EC2" w14:textId="5CCE8621"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 xml:space="preserve">The window length </w:t>
      </w:r>
      <w:r w:rsidRPr="003178A0">
        <w:rPr>
          <w:rFonts w:ascii="Arial" w:hAnsi="Arial" w:cs="Arial"/>
          <w:i/>
          <w:iCs/>
        </w:rPr>
        <w:t>L</w:t>
      </w:r>
      <w:r w:rsidRPr="003178A0">
        <w:rPr>
          <w:rFonts w:ascii="Arial" w:hAnsi="Arial" w:cs="Arial"/>
        </w:rPr>
        <w:t xml:space="preserve"> of the configured TDW(s) can be explicitly configured with a single value.</w:t>
      </w:r>
    </w:p>
    <w:p w14:paraId="5D3DE07D" w14:textId="56381CC2"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 xml:space="preserve">FFS: The maximum value of </w:t>
      </w:r>
      <w:r w:rsidRPr="003178A0">
        <w:rPr>
          <w:rFonts w:ascii="Arial" w:hAnsi="Arial" w:cs="Arial"/>
          <w:i/>
          <w:iCs/>
        </w:rPr>
        <w:t>L</w:t>
      </w:r>
    </w:p>
    <w:p w14:paraId="29D9F51A" w14:textId="320B0705"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 xml:space="preserve">FFS: Solutions to error propagation issue if </w:t>
      </w:r>
      <w:r w:rsidRPr="003178A0">
        <w:rPr>
          <w:rFonts w:ascii="Arial" w:hAnsi="Arial" w:cs="Arial"/>
          <w:i/>
          <w:iCs/>
        </w:rPr>
        <w:t>L</w:t>
      </w:r>
      <w:r w:rsidRPr="003178A0">
        <w:rPr>
          <w:rFonts w:ascii="Arial" w:hAnsi="Arial" w:cs="Arial"/>
        </w:rPr>
        <w:t xml:space="preserve"> is longer than the maximum duration is to be discussed further.</w:t>
      </w:r>
    </w:p>
    <w:p w14:paraId="299CAA2F"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 xml:space="preserve">FFS: The window length </w:t>
      </w:r>
      <w:r w:rsidRPr="003178A0">
        <w:rPr>
          <w:rFonts w:ascii="Arial" w:hAnsi="Arial" w:cs="Arial"/>
          <w:i/>
          <w:iCs/>
        </w:rPr>
        <w:t>L</w:t>
      </w:r>
      <w:r w:rsidRPr="003178A0">
        <w:rPr>
          <w:rFonts w:ascii="Arial" w:hAnsi="Arial" w:cs="Arial"/>
        </w:rPr>
        <w:t xml:space="preserve"> is configured per UL BWP</w:t>
      </w:r>
    </w:p>
    <w:p w14:paraId="7A398857" w14:textId="77777777"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The start of the first configured TDW is the first PUSCH transmission</w:t>
      </w:r>
    </w:p>
    <w:p w14:paraId="0C306573"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first available slot/symbol, or the first physical slot/symbol for the first PUSCH transmission.</w:t>
      </w:r>
    </w:p>
    <w:p w14:paraId="37B0995C" w14:textId="77777777"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The start of other configured TDWs can be implicitly determined prior to first repetition.</w:t>
      </w:r>
    </w:p>
    <w:p w14:paraId="0CF83B30"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configured TDWs are consecutive for paired spectrum/SUL band</w:t>
      </w:r>
    </w:p>
    <w:p w14:paraId="2A034EF8"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start of the configured TDWs for unpaired spectrum is implicitly determined based on semi-static DL/UL configuration.</w:t>
      </w:r>
    </w:p>
    <w:p w14:paraId="5BF95237" w14:textId="77777777"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The end of the last configured TDW is the end of the last PUSCH transmission.</w:t>
      </w:r>
    </w:p>
    <w:p w14:paraId="06D3E4D2"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end of the configured TDW is the last available slot/symbol, or the last physical slot/symbol for the last PUSCH transmission.</w:t>
      </w:r>
    </w:p>
    <w:p w14:paraId="09FE01CB" w14:textId="77777777" w:rsidR="003178A0" w:rsidRPr="003178A0" w:rsidRDefault="003178A0" w:rsidP="003178A0">
      <w:pPr>
        <w:numPr>
          <w:ilvl w:val="0"/>
          <w:numId w:val="28"/>
        </w:numPr>
        <w:overflowPunct/>
        <w:adjustRightInd/>
        <w:snapToGrid w:val="0"/>
        <w:spacing w:after="120" w:line="252" w:lineRule="auto"/>
        <w:jc w:val="both"/>
        <w:textAlignment w:val="auto"/>
        <w:rPr>
          <w:rFonts w:ascii="Arial" w:hAnsi="Arial" w:cs="Arial"/>
        </w:rPr>
      </w:pPr>
      <w:r w:rsidRPr="003178A0">
        <w:rPr>
          <w:rFonts w:ascii="Arial" w:hAnsi="Arial" w:cs="Arial"/>
        </w:rPr>
        <w:t>Within one configured TDW, one or multiple actual TDWs can be implicitly determined:</w:t>
      </w:r>
    </w:p>
    <w:p w14:paraId="70977061"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rPr>
        <w:t>The start of the first actual TDW is the first PUSCH transmission within the configured TDW.</w:t>
      </w:r>
    </w:p>
    <w:p w14:paraId="7CBF3CCF"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first available slot/symbol, or the first physical slot/symbol for the first PUSCH transmission.</w:t>
      </w:r>
    </w:p>
    <w:p w14:paraId="4F8CCFE7"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rPr>
      </w:pPr>
      <w:r w:rsidRPr="003178A0">
        <w:rPr>
          <w:rFonts w:ascii="Arial" w:hAnsi="Arial" w:cs="Arial"/>
          <w:lang w:eastAsia="ja-JP"/>
        </w:rPr>
        <w:t>After one actual TDW starts, UE is expected to maintain the power consistency and phase continuity until one of the following conditions is met, then the actual TDW is ended.</w:t>
      </w:r>
    </w:p>
    <w:p w14:paraId="6810B0C0"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rPr>
      </w:pPr>
      <w:r w:rsidRPr="003178A0">
        <w:rPr>
          <w:rFonts w:ascii="Arial" w:hAnsi="Arial" w:cs="Arial"/>
          <w:lang w:eastAsia="ja-JP"/>
        </w:rPr>
        <w:t>The actual TDW</w:t>
      </w:r>
      <w:r w:rsidRPr="003178A0">
        <w:rPr>
          <w:rFonts w:ascii="Arial" w:hAnsi="Arial" w:cs="Arial"/>
        </w:rPr>
        <w:t xml:space="preserve"> reaches the end of the last PUSCH transmission within the configured TDW.</w:t>
      </w:r>
    </w:p>
    <w:p w14:paraId="63599BCD" w14:textId="77777777" w:rsidR="003178A0" w:rsidRPr="003178A0" w:rsidRDefault="003178A0" w:rsidP="003178A0">
      <w:pPr>
        <w:numPr>
          <w:ilvl w:val="3"/>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end of the actual TDW is the last available slot/symbol, or the last physical slot/symbol for the last PUSCH transmission.</w:t>
      </w:r>
    </w:p>
    <w:p w14:paraId="7FBAF072"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lang w:eastAsia="ja-JP"/>
        </w:rPr>
      </w:pPr>
      <w:r w:rsidRPr="003178A0">
        <w:rPr>
          <w:rFonts w:ascii="Arial" w:hAnsi="Arial" w:cs="Arial"/>
          <w:lang w:eastAsia="ja-JP"/>
        </w:rPr>
        <w:lastRenderedPageBreak/>
        <w:t>A</w:t>
      </w:r>
      <w:r w:rsidRPr="003178A0">
        <w:rPr>
          <w:rFonts w:ascii="Arial" w:hAnsi="Arial" w:cs="Arial"/>
        </w:rPr>
        <w:t>n</w:t>
      </w:r>
      <w:r w:rsidRPr="003178A0">
        <w:rPr>
          <w:rFonts w:ascii="Arial" w:hAnsi="Arial" w:cs="Arial"/>
          <w:lang w:eastAsia="ja-JP"/>
        </w:rPr>
        <w:t xml:space="preserve"> event occurs that violates power consistency and phase continuity</w:t>
      </w:r>
    </w:p>
    <w:p w14:paraId="41A7319C" w14:textId="77777777" w:rsidR="003178A0" w:rsidRPr="003178A0" w:rsidRDefault="003178A0" w:rsidP="003178A0">
      <w:pPr>
        <w:numPr>
          <w:ilvl w:val="3"/>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4627129A" w14:textId="77777777" w:rsidR="003178A0" w:rsidRPr="003178A0" w:rsidRDefault="003178A0" w:rsidP="003178A0">
      <w:pPr>
        <w:numPr>
          <w:ilvl w:val="3"/>
          <w:numId w:val="28"/>
        </w:numPr>
        <w:overflowPunct/>
        <w:adjustRightInd/>
        <w:snapToGrid w:val="0"/>
        <w:spacing w:after="120" w:line="252" w:lineRule="auto"/>
        <w:jc w:val="both"/>
        <w:textAlignment w:val="auto"/>
        <w:rPr>
          <w:rFonts w:ascii="Arial" w:hAnsi="Arial" w:cs="Arial"/>
        </w:rPr>
      </w:pPr>
      <w:r w:rsidRPr="003178A0">
        <w:rPr>
          <w:rFonts w:ascii="Arial" w:hAnsi="Arial" w:cs="Arial"/>
        </w:rPr>
        <w:t>FFS: The end of the actual TDW is the last available slot/symbol of the PUSCH transmission right before an event such that the power consistency and phase continuity are violated.</w:t>
      </w:r>
    </w:p>
    <w:p w14:paraId="64016B1F" w14:textId="77777777" w:rsidR="003178A0" w:rsidRPr="003178A0" w:rsidRDefault="003178A0" w:rsidP="003178A0">
      <w:pPr>
        <w:numPr>
          <w:ilvl w:val="1"/>
          <w:numId w:val="28"/>
        </w:numPr>
        <w:overflowPunct/>
        <w:adjustRightInd/>
        <w:snapToGrid w:val="0"/>
        <w:spacing w:after="120" w:line="252" w:lineRule="auto"/>
        <w:jc w:val="both"/>
        <w:textAlignment w:val="auto"/>
        <w:rPr>
          <w:rFonts w:ascii="Arial" w:hAnsi="Arial" w:cs="Arial"/>
          <w:lang w:eastAsia="ja-JP"/>
        </w:rPr>
      </w:pPr>
      <w:r w:rsidRPr="003178A0">
        <w:rPr>
          <w:rFonts w:ascii="Arial" w:hAnsi="Arial" w:cs="Arial"/>
          <w:lang w:eastAsia="ja-JP"/>
        </w:rPr>
        <w:t>If the power consistency and phase continuity are violated due to an event</w:t>
      </w:r>
      <w:r w:rsidRPr="003178A0">
        <w:rPr>
          <w:rFonts w:ascii="Arial" w:hAnsi="Arial" w:cs="Arial"/>
        </w:rPr>
        <w:t>, whether a new actual TDW is created is subject to UE capability of supporting restarting DMRS bundling.</w:t>
      </w:r>
    </w:p>
    <w:p w14:paraId="2577618D"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lang w:eastAsia="ja-JP"/>
        </w:rPr>
      </w:pPr>
      <w:r w:rsidRPr="003178A0">
        <w:rPr>
          <w:rFonts w:ascii="Arial" w:hAnsi="Arial" w:cs="Arial"/>
        </w:rPr>
        <w:t xml:space="preserve">If UE is capable of restarting DM-RS bundling, </w:t>
      </w:r>
      <w:r w:rsidRPr="003178A0">
        <w:rPr>
          <w:rFonts w:ascii="Arial" w:hAnsi="Arial" w:cs="Arial"/>
          <w:lang w:eastAsia="ja-JP"/>
        </w:rPr>
        <w:t xml:space="preserve">one new actual TDW is created after the event, </w:t>
      </w:r>
    </w:p>
    <w:p w14:paraId="6FE6172A" w14:textId="77777777" w:rsidR="003178A0" w:rsidRPr="003178A0" w:rsidRDefault="003178A0" w:rsidP="003178A0">
      <w:pPr>
        <w:numPr>
          <w:ilvl w:val="3"/>
          <w:numId w:val="28"/>
        </w:numPr>
        <w:overflowPunct/>
        <w:adjustRightInd/>
        <w:snapToGrid w:val="0"/>
        <w:spacing w:after="120" w:line="252" w:lineRule="auto"/>
        <w:jc w:val="both"/>
        <w:textAlignment w:val="auto"/>
        <w:rPr>
          <w:rFonts w:ascii="Arial" w:hAnsi="Arial" w:cs="Arial"/>
          <w:sz w:val="22"/>
        </w:rPr>
      </w:pPr>
      <w:r w:rsidRPr="003178A0">
        <w:rPr>
          <w:rFonts w:ascii="Arial" w:hAnsi="Arial" w:cs="Arial"/>
        </w:rPr>
        <w:t xml:space="preserve">FFS: The start of the new actual TDW is the first available slot/symbol for PUSCH transmission after the </w:t>
      </w:r>
      <w:r w:rsidRPr="003178A0">
        <w:rPr>
          <w:rFonts w:ascii="Arial" w:hAnsi="Arial" w:cs="Arial"/>
          <w:lang w:eastAsia="ko-KR"/>
        </w:rPr>
        <w:t>event</w:t>
      </w:r>
      <w:r w:rsidRPr="003178A0">
        <w:rPr>
          <w:rFonts w:ascii="Arial" w:hAnsi="Arial" w:cs="Arial"/>
        </w:rPr>
        <w:t>.</w:t>
      </w:r>
    </w:p>
    <w:p w14:paraId="6913A842"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szCs w:val="21"/>
        </w:rPr>
      </w:pPr>
      <w:r w:rsidRPr="003178A0">
        <w:rPr>
          <w:rFonts w:ascii="Arial" w:hAnsi="Arial" w:cs="Arial"/>
        </w:rPr>
        <w:t>If UE is not capable of restarting DM-RS bundling, no new actual TDW is created until the end of the configured TDW.</w:t>
      </w:r>
    </w:p>
    <w:p w14:paraId="322ACB83" w14:textId="77777777" w:rsidR="003178A0" w:rsidRPr="003178A0" w:rsidRDefault="003178A0" w:rsidP="003178A0">
      <w:pPr>
        <w:numPr>
          <w:ilvl w:val="2"/>
          <w:numId w:val="28"/>
        </w:numPr>
        <w:overflowPunct/>
        <w:adjustRightInd/>
        <w:snapToGrid w:val="0"/>
        <w:spacing w:after="120" w:line="252" w:lineRule="auto"/>
        <w:jc w:val="both"/>
        <w:textAlignment w:val="auto"/>
        <w:rPr>
          <w:rFonts w:ascii="Arial" w:hAnsi="Arial" w:cs="Arial"/>
          <w:sz w:val="24"/>
          <w:szCs w:val="24"/>
        </w:rPr>
      </w:pPr>
      <w:r w:rsidRPr="003178A0">
        <w:rPr>
          <w:rFonts w:ascii="Arial" w:hAnsi="Arial" w:cs="Arial"/>
        </w:rPr>
        <w:t>FFS: UE capability of restarting DMRS bundling is applied only to dynamic event or not</w:t>
      </w:r>
    </w:p>
    <w:p w14:paraId="2ECE2AC5" w14:textId="77777777" w:rsidR="003178A0" w:rsidRPr="003178A0" w:rsidRDefault="003178A0" w:rsidP="003178A0">
      <w:pPr>
        <w:snapToGrid w:val="0"/>
        <w:spacing w:after="120" w:line="252" w:lineRule="auto"/>
        <w:rPr>
          <w:rFonts w:ascii="Arial" w:hAnsi="Arial" w:cs="Arial"/>
        </w:rPr>
      </w:pPr>
      <w:r w:rsidRPr="003178A0">
        <w:rPr>
          <w:rFonts w:ascii="Arial" w:hAnsi="Arial" w:cs="Arial"/>
        </w:rPr>
        <w:t xml:space="preserve">Note 1: A ‘configured TDW’ refers to a time domain window whose length can be configured to ‘L’ and whose start and end is determined as described above. </w:t>
      </w:r>
    </w:p>
    <w:p w14:paraId="364B9AAA" w14:textId="77777777" w:rsidR="003178A0" w:rsidRPr="003178A0" w:rsidRDefault="003178A0" w:rsidP="003178A0">
      <w:pPr>
        <w:snapToGrid w:val="0"/>
        <w:spacing w:after="120" w:line="252" w:lineRule="auto"/>
        <w:rPr>
          <w:rFonts w:ascii="Arial" w:hAnsi="Arial" w:cs="Arial"/>
        </w:rPr>
      </w:pPr>
      <w:r w:rsidRPr="003178A0">
        <w:rPr>
          <w:rFonts w:ascii="Arial" w:hAnsi="Arial" w:cs="Arial"/>
        </w:rPr>
        <w:t>Note 2: An ‘actual TDW’ refers to a time domain window during whose entire duration the DM-RS bundling is actually applied. An ‘actual TDW’ duration is always less than or equal to the ‘configure TDW’ duration.</w:t>
      </w:r>
    </w:p>
    <w:p w14:paraId="0D793019" w14:textId="77777777" w:rsidR="003178A0" w:rsidRPr="003178A0" w:rsidRDefault="003178A0" w:rsidP="003178A0">
      <w:pPr>
        <w:rPr>
          <w:rFonts w:ascii="Arial" w:hAnsi="Arial" w:cs="Arial"/>
        </w:rPr>
      </w:pPr>
      <w:r w:rsidRPr="003178A0">
        <w:rPr>
          <w:rFonts w:ascii="Arial" w:hAnsi="Arial" w:cs="Arial"/>
        </w:rPr>
        <w:t>Note 3: Whether the terms ‘configured TDW’ and ‘actual TDW’ are revised to other terms and if such terminology is used in specifications is to be further discussed.</w:t>
      </w:r>
    </w:p>
    <w:p w14:paraId="461D07B8" w14:textId="77777777" w:rsidR="003178A0" w:rsidRDefault="003178A0" w:rsidP="004775E8">
      <w:pPr>
        <w:rPr>
          <w:rFonts w:eastAsia="Yu Mincho"/>
          <w:lang w:eastAsia="ja-JP"/>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278E262C" w14:textId="77777777" w:rsidR="000B1C33" w:rsidRPr="006D09B4" w:rsidRDefault="000B1C33" w:rsidP="000B1C33">
      <w:pPr>
        <w:rPr>
          <w:b/>
          <w:bCs/>
          <w:highlight w:val="green"/>
        </w:rPr>
      </w:pPr>
      <w:r w:rsidRPr="006D09B4">
        <w:rPr>
          <w:b/>
          <w:bCs/>
          <w:highlight w:val="green"/>
        </w:rPr>
        <w:t>Confirm the following working assumption</w:t>
      </w:r>
    </w:p>
    <w:p w14:paraId="135B26BA" w14:textId="77777777" w:rsidR="000B1C33" w:rsidRPr="000B1C33" w:rsidRDefault="000B1C33" w:rsidP="000B1C33">
      <w:pPr>
        <w:rPr>
          <w:rFonts w:ascii="Arial" w:hAnsi="Arial" w:cs="Arial"/>
          <w:lang w:eastAsia="ja-JP"/>
        </w:rPr>
      </w:pPr>
      <w:r w:rsidRPr="000B1C33">
        <w:rPr>
          <w:rFonts w:ascii="Arial" w:hAnsi="Arial" w:cs="Arial"/>
          <w:highlight w:val="darkYellow"/>
          <w:lang w:eastAsia="ja-JP"/>
        </w:rPr>
        <w:t>Working assumption</w:t>
      </w:r>
      <w:r w:rsidRPr="000B1C33">
        <w:rPr>
          <w:rFonts w:ascii="Arial" w:hAnsi="Arial" w:cs="Arial"/>
          <w:lang w:eastAsia="ja-JP"/>
        </w:rPr>
        <w:t xml:space="preserve">: </w:t>
      </w:r>
    </w:p>
    <w:p w14:paraId="2AE95EA6" w14:textId="77777777" w:rsidR="000B1C33" w:rsidRPr="000B1C33" w:rsidRDefault="000B1C33" w:rsidP="000B1C33">
      <w:pPr>
        <w:rPr>
          <w:rFonts w:ascii="Arial" w:hAnsi="Arial" w:cs="Arial"/>
          <w:lang w:eastAsia="ja-JP"/>
        </w:rPr>
      </w:pPr>
      <w:r w:rsidRPr="000B1C33">
        <w:rPr>
          <w:rFonts w:ascii="Arial" w:hAnsi="Arial" w:cs="Arial"/>
          <w:lang w:eastAsia="ja-JP"/>
        </w:rPr>
        <w:t xml:space="preserve">In Rel-17, for a PUCCH with associated scheduling DCI, support the following for dynamic PUCCH repetition factor indication. </w:t>
      </w:r>
    </w:p>
    <w:p w14:paraId="55E0DF2B" w14:textId="77777777" w:rsidR="000B1C33" w:rsidRPr="000B1C33" w:rsidRDefault="000B1C33" w:rsidP="001C1C0B">
      <w:pPr>
        <w:pStyle w:val="aff7"/>
        <w:widowControl/>
        <w:numPr>
          <w:ilvl w:val="0"/>
          <w:numId w:val="5"/>
        </w:numPr>
        <w:spacing w:line="280" w:lineRule="atLeast"/>
        <w:ind w:leftChars="0"/>
        <w:jc w:val="left"/>
        <w:rPr>
          <w:rFonts w:ascii="Arial" w:hAnsi="Arial" w:cs="Arial"/>
          <w:sz w:val="20"/>
          <w:szCs w:val="20"/>
        </w:rPr>
      </w:pPr>
      <w:r w:rsidRPr="000B1C33">
        <w:rPr>
          <w:rFonts w:ascii="Arial" w:hAnsi="Arial" w:cs="Arial"/>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EDE5ECC" w14:textId="77777777" w:rsidR="000B1C33" w:rsidRPr="000B1C33" w:rsidRDefault="000B1C33" w:rsidP="001C1C0B">
      <w:pPr>
        <w:pStyle w:val="aff7"/>
        <w:widowControl/>
        <w:numPr>
          <w:ilvl w:val="1"/>
          <w:numId w:val="5"/>
        </w:numPr>
        <w:spacing w:line="280" w:lineRule="atLeast"/>
        <w:ind w:leftChars="0"/>
        <w:jc w:val="left"/>
        <w:rPr>
          <w:rFonts w:ascii="Arial" w:hAnsi="Arial" w:cs="Arial"/>
          <w:sz w:val="20"/>
          <w:szCs w:val="20"/>
        </w:rPr>
      </w:pPr>
      <w:r w:rsidRPr="000B1C33">
        <w:rPr>
          <w:rFonts w:ascii="Arial" w:hAnsi="Arial" w:cs="Arial"/>
          <w:sz w:val="20"/>
          <w:szCs w:val="20"/>
        </w:rPr>
        <w:t>FFS: RRC signaling enhancement details</w:t>
      </w:r>
    </w:p>
    <w:p w14:paraId="23E77A59" w14:textId="77777777" w:rsidR="000B1C33" w:rsidRPr="000B1C33" w:rsidRDefault="000B1C33" w:rsidP="000B1C33">
      <w:pPr>
        <w:pStyle w:val="aff7"/>
        <w:spacing w:line="280" w:lineRule="atLeast"/>
        <w:ind w:leftChars="0" w:left="0"/>
        <w:rPr>
          <w:rFonts w:ascii="Arial" w:hAnsi="Arial" w:cs="Arial"/>
          <w:sz w:val="20"/>
          <w:szCs w:val="20"/>
        </w:rPr>
      </w:pPr>
    </w:p>
    <w:p w14:paraId="024D71B1" w14:textId="77777777" w:rsidR="000B1C33" w:rsidRPr="000B1C33" w:rsidRDefault="000B1C33" w:rsidP="000B1C33">
      <w:pPr>
        <w:rPr>
          <w:rFonts w:ascii="Arial" w:hAnsi="Arial" w:cs="Arial"/>
          <w:iCs/>
          <w:highlight w:val="green"/>
        </w:rPr>
      </w:pPr>
      <w:r w:rsidRPr="000B1C33">
        <w:rPr>
          <w:rFonts w:ascii="Arial" w:hAnsi="Arial" w:cs="Arial"/>
          <w:iCs/>
          <w:highlight w:val="green"/>
        </w:rPr>
        <w:t xml:space="preserve">Agreement </w:t>
      </w:r>
    </w:p>
    <w:p w14:paraId="700F401B" w14:textId="77777777" w:rsidR="000B1C33" w:rsidRPr="000B1C33" w:rsidRDefault="000B1C33" w:rsidP="001C1C0B">
      <w:pPr>
        <w:pStyle w:val="aff7"/>
        <w:widowControl/>
        <w:numPr>
          <w:ilvl w:val="0"/>
          <w:numId w:val="5"/>
        </w:numPr>
        <w:spacing w:line="280" w:lineRule="atLeast"/>
        <w:ind w:leftChars="0"/>
        <w:jc w:val="left"/>
        <w:rPr>
          <w:rFonts w:ascii="Arial" w:hAnsi="Arial" w:cs="Arial"/>
          <w:sz w:val="20"/>
          <w:szCs w:val="20"/>
        </w:rPr>
      </w:pPr>
      <w:r w:rsidRPr="000B1C33">
        <w:rPr>
          <w:rFonts w:ascii="Arial" w:hAnsi="Arial" w:cs="Arial"/>
          <w:sz w:val="20"/>
          <w:szCs w:val="20"/>
        </w:rPr>
        <w:t>for a PUCCH resource, if both a new repetition parameter corresponding to Rel-17 dynamic PUCCH repetition factor indication and the Rel-15/16 nrofSlots are configured, the new repetition parameter overrides nrofSlots. </w:t>
      </w:r>
    </w:p>
    <w:p w14:paraId="141B3D7B" w14:textId="77777777" w:rsidR="000B1C33" w:rsidRPr="000B1C33" w:rsidRDefault="000B1C33" w:rsidP="000B1C33">
      <w:pPr>
        <w:rPr>
          <w:rFonts w:ascii="Arial" w:hAnsi="Arial" w:cs="Arial"/>
          <w:iCs/>
        </w:rPr>
      </w:pPr>
    </w:p>
    <w:p w14:paraId="741250DA" w14:textId="77777777" w:rsidR="000B1C33" w:rsidRPr="000B1C33" w:rsidRDefault="000B1C33" w:rsidP="000B1C33">
      <w:pPr>
        <w:shd w:val="clear" w:color="auto" w:fill="FFFFFF"/>
        <w:rPr>
          <w:rFonts w:ascii="Arial" w:hAnsi="Arial" w:cs="Arial"/>
          <w:iCs/>
          <w:highlight w:val="green"/>
        </w:rPr>
      </w:pPr>
      <w:r w:rsidRPr="000B1C33">
        <w:rPr>
          <w:rFonts w:ascii="Arial" w:hAnsi="Arial" w:cs="Arial"/>
          <w:iCs/>
          <w:highlight w:val="green"/>
        </w:rPr>
        <w:t>Agreement</w:t>
      </w:r>
    </w:p>
    <w:p w14:paraId="7DB4ABBC" w14:textId="77777777" w:rsidR="000B1C33" w:rsidRPr="000B1C33" w:rsidRDefault="000B1C33" w:rsidP="001C1C0B">
      <w:pPr>
        <w:pStyle w:val="aff7"/>
        <w:widowControl/>
        <w:numPr>
          <w:ilvl w:val="0"/>
          <w:numId w:val="5"/>
        </w:numPr>
        <w:spacing w:line="280" w:lineRule="atLeast"/>
        <w:ind w:leftChars="0"/>
        <w:jc w:val="left"/>
        <w:rPr>
          <w:rFonts w:ascii="Arial" w:hAnsi="Arial" w:cs="Arial"/>
          <w:sz w:val="20"/>
          <w:szCs w:val="20"/>
        </w:rPr>
      </w:pPr>
      <w:r w:rsidRPr="000B1C33">
        <w:rPr>
          <w:rFonts w:ascii="Arial" w:hAnsi="Arial" w:cs="Arial"/>
          <w:sz w:val="20"/>
          <w:szCs w:val="20"/>
        </w:rPr>
        <w:t xml:space="preserve">In Rel-17, reuse the Rel-16 PUCCH repetition factors 2, 4, 8. </w:t>
      </w:r>
    </w:p>
    <w:p w14:paraId="172D44E9" w14:textId="77777777" w:rsidR="000B1C33" w:rsidRPr="000B1C33" w:rsidRDefault="000B1C33" w:rsidP="001C1C0B">
      <w:pPr>
        <w:pStyle w:val="aff7"/>
        <w:widowControl/>
        <w:numPr>
          <w:ilvl w:val="0"/>
          <w:numId w:val="5"/>
        </w:numPr>
        <w:spacing w:line="280" w:lineRule="atLeast"/>
        <w:ind w:leftChars="0"/>
        <w:jc w:val="left"/>
        <w:rPr>
          <w:rFonts w:ascii="Arial" w:hAnsi="Arial" w:cs="Arial"/>
          <w:sz w:val="20"/>
          <w:szCs w:val="20"/>
        </w:rPr>
      </w:pPr>
      <w:r w:rsidRPr="000B1C33">
        <w:rPr>
          <w:rFonts w:ascii="Arial" w:hAnsi="Arial" w:cs="Arial"/>
          <w:sz w:val="20"/>
          <w:szCs w:val="20"/>
        </w:rPr>
        <w:t>Do not support PUCCH repetition factor larger than 8 In Rel-17.</w:t>
      </w:r>
    </w:p>
    <w:p w14:paraId="3EB94AA1" w14:textId="77777777" w:rsidR="000B1C33" w:rsidRPr="000B1C33" w:rsidRDefault="000B1C33" w:rsidP="000B1C33">
      <w:pPr>
        <w:shd w:val="clear" w:color="auto" w:fill="FFFFFF"/>
        <w:jc w:val="both"/>
        <w:rPr>
          <w:rFonts w:ascii="Arial" w:hAnsi="Arial" w:cs="Arial"/>
          <w:iCs/>
        </w:rPr>
      </w:pPr>
      <w:r w:rsidRPr="000B1C33">
        <w:rPr>
          <w:rFonts w:ascii="Arial" w:hAnsi="Arial" w:cs="Arial"/>
          <w:iCs/>
        </w:rPr>
        <w:t> </w:t>
      </w:r>
    </w:p>
    <w:p w14:paraId="6570CDDD" w14:textId="77777777" w:rsidR="000B1C33" w:rsidRPr="000B1C33" w:rsidRDefault="000B1C33" w:rsidP="000B1C33">
      <w:pPr>
        <w:shd w:val="clear" w:color="auto" w:fill="FFFFFF"/>
        <w:rPr>
          <w:rFonts w:ascii="Arial" w:hAnsi="Arial" w:cs="Arial"/>
          <w:iCs/>
          <w:highlight w:val="green"/>
        </w:rPr>
      </w:pPr>
      <w:r w:rsidRPr="000B1C33">
        <w:rPr>
          <w:rFonts w:ascii="Arial" w:hAnsi="Arial" w:cs="Arial"/>
          <w:iCs/>
          <w:highlight w:val="green"/>
        </w:rPr>
        <w:t>Agreement</w:t>
      </w:r>
    </w:p>
    <w:p w14:paraId="33968D26" w14:textId="77777777" w:rsidR="000B1C33" w:rsidRPr="000B1C33" w:rsidRDefault="000B1C33" w:rsidP="001C1C0B">
      <w:pPr>
        <w:pStyle w:val="aff7"/>
        <w:widowControl/>
        <w:numPr>
          <w:ilvl w:val="0"/>
          <w:numId w:val="5"/>
        </w:numPr>
        <w:spacing w:line="280" w:lineRule="atLeast"/>
        <w:ind w:leftChars="0"/>
        <w:jc w:val="left"/>
        <w:rPr>
          <w:rFonts w:ascii="Arial" w:hAnsi="Arial" w:cs="Arial"/>
          <w:sz w:val="20"/>
          <w:szCs w:val="20"/>
        </w:rPr>
      </w:pPr>
      <w:r w:rsidRPr="000B1C33">
        <w:rPr>
          <w:rFonts w:ascii="Arial" w:hAnsi="Arial" w:cs="Arial"/>
          <w:sz w:val="20"/>
          <w:szCs w:val="20"/>
        </w:rPr>
        <w:t>For DMRS bundling for PUCCH repetitions, RAN1 at least prioritize use cases 3 and 4a in R1-2104119.</w:t>
      </w:r>
    </w:p>
    <w:p w14:paraId="31B1B9EE" w14:textId="77777777" w:rsidR="000B1C33" w:rsidRPr="000B1C33" w:rsidRDefault="000B1C33" w:rsidP="000B1C33">
      <w:pPr>
        <w:rPr>
          <w:rFonts w:ascii="Arial" w:hAnsi="Arial" w:cs="Arial"/>
          <w:iCs/>
        </w:rPr>
      </w:pPr>
    </w:p>
    <w:p w14:paraId="0A36B21C" w14:textId="77777777" w:rsidR="000B1C33" w:rsidRPr="000B1C33" w:rsidRDefault="000B1C33" w:rsidP="000B1C33">
      <w:pPr>
        <w:shd w:val="clear" w:color="auto" w:fill="FFFFFF"/>
        <w:rPr>
          <w:rFonts w:ascii="Arial" w:hAnsi="Arial" w:cs="Arial"/>
          <w:highlight w:val="green"/>
        </w:rPr>
      </w:pPr>
      <w:r w:rsidRPr="000B1C33">
        <w:rPr>
          <w:rFonts w:ascii="Arial" w:hAnsi="Arial" w:cs="Arial"/>
          <w:highlight w:val="green"/>
        </w:rPr>
        <w:t>Agreement</w:t>
      </w:r>
    </w:p>
    <w:p w14:paraId="6F5B9D0F" w14:textId="77777777" w:rsidR="000B1C33" w:rsidRPr="000B1C33" w:rsidRDefault="000B1C33" w:rsidP="000B1C33">
      <w:pPr>
        <w:shd w:val="clear" w:color="auto" w:fill="FFFFFF"/>
        <w:rPr>
          <w:rFonts w:ascii="Arial" w:hAnsi="Arial" w:cs="Arial"/>
        </w:rPr>
      </w:pPr>
      <w:r w:rsidRPr="000B1C33">
        <w:rPr>
          <w:rFonts w:ascii="Arial" w:hAnsi="Arial" w:cs="Arial"/>
        </w:rPr>
        <w:t>Dynamic PUCCH repetition factor indication for SR or P/SP-CSI on PUCCH is not supported in Rel-17.</w:t>
      </w:r>
    </w:p>
    <w:p w14:paraId="3079F481" w14:textId="0D4AAB23" w:rsidR="00DD464C" w:rsidRPr="000B1C33" w:rsidRDefault="00DD464C" w:rsidP="004775E8">
      <w:pPr>
        <w:rPr>
          <w:rFonts w:eastAsia="Yu Mincho"/>
          <w:lang w:eastAsia="ja-JP"/>
        </w:rPr>
      </w:pPr>
    </w:p>
    <w:p w14:paraId="0F48B0DE" w14:textId="77777777" w:rsidR="000B1C33" w:rsidRPr="00553315" w:rsidRDefault="000B1C33" w:rsidP="000B1C33">
      <w:pPr>
        <w:rPr>
          <w:rFonts w:ascii="Arial" w:eastAsiaTheme="minorEastAsia" w:hAnsi="Arial" w:cs="Arial"/>
          <w:b/>
          <w:u w:val="single"/>
          <w:lang w:eastAsia="zh-CN"/>
        </w:rPr>
      </w:pPr>
      <w:bookmarkStart w:id="2" w:name="_Toc65764519"/>
      <w:r w:rsidRPr="00553315">
        <w:rPr>
          <w:rFonts w:ascii="Arial" w:eastAsiaTheme="minorEastAsia" w:hAnsi="Arial" w:cs="Arial"/>
          <w:b/>
          <w:u w:val="single"/>
          <w:lang w:eastAsia="zh-CN"/>
        </w:rPr>
        <w:t>Type A PUSCH repetitions for Msg3</w:t>
      </w:r>
      <w:bookmarkEnd w:id="2"/>
      <w:r>
        <w:rPr>
          <w:rFonts w:ascii="Arial" w:eastAsiaTheme="minorEastAsia" w:hAnsi="Arial" w:cs="Arial"/>
          <w:b/>
          <w:u w:val="single"/>
          <w:lang w:eastAsia="zh-CN"/>
        </w:rPr>
        <w:t>:</w:t>
      </w:r>
    </w:p>
    <w:p w14:paraId="72DD51C4" w14:textId="77777777" w:rsidR="001343FD" w:rsidRPr="001343FD" w:rsidRDefault="001343FD" w:rsidP="001343FD">
      <w:pPr>
        <w:jc w:val="both"/>
        <w:rPr>
          <w:rFonts w:ascii="Arial" w:hAnsi="Arial" w:cs="Arial"/>
          <w:b/>
          <w:bCs/>
          <w:highlight w:val="green"/>
          <w:lang w:val="en-US" w:eastAsia="zh-CN"/>
        </w:rPr>
      </w:pPr>
      <w:r w:rsidRPr="001343FD">
        <w:rPr>
          <w:rFonts w:ascii="Arial" w:hAnsi="Arial" w:cs="Arial"/>
          <w:b/>
          <w:bCs/>
          <w:highlight w:val="green"/>
          <w:lang w:val="en-US" w:eastAsia="zh-CN"/>
        </w:rPr>
        <w:t xml:space="preserve">Agreement </w:t>
      </w:r>
    </w:p>
    <w:p w14:paraId="2F96C8E3" w14:textId="77777777" w:rsidR="001343FD" w:rsidRPr="001343FD" w:rsidRDefault="001343FD" w:rsidP="001343FD">
      <w:pPr>
        <w:jc w:val="both"/>
        <w:rPr>
          <w:rFonts w:ascii="Arial" w:hAnsi="Arial" w:cs="Arial"/>
          <w:lang w:val="en-US" w:eastAsia="zh-CN"/>
        </w:rPr>
      </w:pPr>
      <w:r w:rsidRPr="001343FD">
        <w:rPr>
          <w:rFonts w:ascii="Arial" w:hAnsi="Arial" w:cs="Arial"/>
          <w:lang w:val="en-US" w:eastAsia="zh-CN"/>
        </w:rPr>
        <w:t>Do NOT support f</w:t>
      </w:r>
      <w:r w:rsidRPr="001343FD">
        <w:rPr>
          <w:rFonts w:ascii="Arial" w:hAnsi="Arial" w:cs="Arial"/>
        </w:rPr>
        <w:t>allback RAR UL grant</w:t>
      </w:r>
      <w:r w:rsidRPr="001343FD">
        <w:rPr>
          <w:rFonts w:ascii="Arial" w:hAnsi="Arial" w:cs="Arial"/>
          <w:lang w:val="en-US" w:eastAsia="zh-CN"/>
        </w:rPr>
        <w:t xml:space="preserve"> in 2-step RACH for indicating Msg3 repetition. </w:t>
      </w:r>
    </w:p>
    <w:p w14:paraId="46A56988" w14:textId="77777777" w:rsidR="001343FD" w:rsidRPr="001343FD" w:rsidRDefault="001343FD" w:rsidP="001343FD">
      <w:pPr>
        <w:jc w:val="both"/>
        <w:rPr>
          <w:rFonts w:ascii="Arial" w:hAnsi="Arial" w:cs="Arial"/>
          <w:lang w:val="en-US" w:eastAsia="zh-CN"/>
        </w:rPr>
      </w:pPr>
    </w:p>
    <w:p w14:paraId="52CE61AB" w14:textId="77777777" w:rsidR="001343FD" w:rsidRPr="001343FD" w:rsidRDefault="001343FD" w:rsidP="001343FD">
      <w:pPr>
        <w:spacing w:beforeLines="50" w:before="120"/>
        <w:rPr>
          <w:rFonts w:ascii="Arial" w:hAnsi="Arial" w:cs="Arial"/>
          <w:b/>
          <w:iCs/>
          <w:highlight w:val="green"/>
          <w:lang w:val="en-US"/>
        </w:rPr>
      </w:pPr>
      <w:r w:rsidRPr="001343FD">
        <w:rPr>
          <w:rFonts w:ascii="Arial" w:hAnsi="Arial" w:cs="Arial"/>
          <w:b/>
          <w:iCs/>
          <w:highlight w:val="green"/>
          <w:lang w:val="en-US"/>
        </w:rPr>
        <w:t xml:space="preserve">Agreement </w:t>
      </w:r>
    </w:p>
    <w:p w14:paraId="5285C01A" w14:textId="77777777" w:rsidR="001343FD" w:rsidRPr="001343FD" w:rsidRDefault="001343FD" w:rsidP="001343FD">
      <w:pPr>
        <w:spacing w:beforeLines="50" w:before="120"/>
        <w:rPr>
          <w:rFonts w:ascii="Arial" w:hAnsi="Arial" w:cs="Arial"/>
          <w:iCs/>
          <w:lang w:val="en-US" w:eastAsia="zh-CN"/>
        </w:rPr>
      </w:pPr>
      <w:r w:rsidRPr="001343FD">
        <w:rPr>
          <w:rFonts w:ascii="Arial" w:hAnsi="Arial" w:cs="Arial"/>
          <w:iCs/>
          <w:lang w:val="en-US" w:eastAsia="zh-CN"/>
        </w:rPr>
        <w:t>The separate preambles for requesting Msg3 repetition could be configured only in an RO configured with 4-step RACH preambles not for requesting Msg3 repetition.</w:t>
      </w:r>
    </w:p>
    <w:p w14:paraId="70277D42" w14:textId="77777777" w:rsidR="001343FD" w:rsidRPr="001343FD" w:rsidRDefault="001343FD" w:rsidP="001343FD">
      <w:pPr>
        <w:spacing w:beforeLines="50" w:before="120"/>
        <w:rPr>
          <w:rFonts w:ascii="Arial" w:eastAsia="等线" w:hAnsi="Arial" w:cs="Arial"/>
          <w:iCs/>
          <w:lang w:val="en-US" w:eastAsia="zh-CN"/>
        </w:rPr>
      </w:pPr>
    </w:p>
    <w:p w14:paraId="35FD48AF" w14:textId="77777777" w:rsidR="001343FD" w:rsidRPr="001343FD" w:rsidRDefault="001343FD" w:rsidP="001343FD">
      <w:pPr>
        <w:spacing w:before="120"/>
        <w:jc w:val="both"/>
        <w:rPr>
          <w:rFonts w:ascii="Arial" w:eastAsia="宋体" w:hAnsi="Arial" w:cs="Arial"/>
          <w:b/>
          <w:bCs/>
          <w:highlight w:val="darkYellow"/>
          <w:shd w:val="clear" w:color="auto" w:fill="FFFFFF"/>
          <w:lang w:val="en-US" w:eastAsia="zh-CN"/>
        </w:rPr>
      </w:pPr>
      <w:r w:rsidRPr="001343FD">
        <w:rPr>
          <w:rFonts w:ascii="Arial" w:eastAsia="宋体" w:hAnsi="Arial" w:cs="Arial"/>
          <w:b/>
          <w:bCs/>
          <w:highlight w:val="darkYellow"/>
          <w:shd w:val="clear" w:color="auto" w:fill="FFFFFF"/>
          <w:lang w:val="en-US" w:eastAsia="zh-CN"/>
        </w:rPr>
        <w:t>Working Assumption</w:t>
      </w:r>
    </w:p>
    <w:p w14:paraId="50DA3737" w14:textId="77777777" w:rsidR="001343FD" w:rsidRPr="001343FD" w:rsidRDefault="001343FD" w:rsidP="001343FD">
      <w:pPr>
        <w:spacing w:before="120"/>
        <w:jc w:val="both"/>
        <w:rPr>
          <w:rFonts w:ascii="Arial" w:hAnsi="Arial" w:cs="Arial"/>
          <w:lang w:val="en-US" w:eastAsia="zh-CN"/>
        </w:rPr>
      </w:pPr>
      <w:r w:rsidRPr="001343FD">
        <w:rPr>
          <w:rFonts w:ascii="Arial" w:eastAsia="宋体" w:hAnsi="Arial" w:cs="Arial"/>
          <w:shd w:val="clear" w:color="auto" w:fill="FFFFFF"/>
          <w:lang w:eastAsia="zh-CN"/>
        </w:rPr>
        <w:t xml:space="preserve">Down-select only one from the following </w:t>
      </w:r>
      <w:r w:rsidRPr="001343FD">
        <w:rPr>
          <w:rFonts w:ascii="Arial" w:eastAsia="宋体" w:hAnsi="Arial" w:cs="Arial"/>
          <w:shd w:val="clear" w:color="auto" w:fill="FFFFFF"/>
          <w:lang w:val="en-US" w:eastAsia="zh-CN"/>
        </w:rPr>
        <w:t xml:space="preserve">methods </w:t>
      </w:r>
      <w:r w:rsidRPr="001343FD">
        <w:rPr>
          <w:rFonts w:ascii="Arial" w:eastAsia="宋体" w:hAnsi="Arial" w:cs="Arial"/>
          <w:shd w:val="clear" w:color="auto" w:fill="FFFFFF"/>
          <w:lang w:eastAsia="zh-CN"/>
        </w:rPr>
        <w:t>for indication of the number of repetition of Msg3 initial transmission.</w:t>
      </w:r>
    </w:p>
    <w:p w14:paraId="5E852A6C" w14:textId="77777777" w:rsidR="001343FD" w:rsidRPr="001343FD" w:rsidRDefault="001343FD" w:rsidP="001C1C0B">
      <w:pPr>
        <w:numPr>
          <w:ilvl w:val="0"/>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Alt 1: If </w:t>
      </w:r>
      <w:r w:rsidRPr="001343FD">
        <w:rPr>
          <w:rFonts w:ascii="Arial" w:hAnsi="Arial" w:cs="Arial"/>
          <w:lang w:eastAsia="zh-CN"/>
        </w:rPr>
        <w:t xml:space="preserve">TDRA </w:t>
      </w:r>
      <w:r w:rsidRPr="001343FD">
        <w:rPr>
          <w:rFonts w:ascii="Arial" w:hAnsi="Arial" w:cs="Arial"/>
          <w:lang w:val="en-US" w:eastAsia="zh-CN"/>
        </w:rPr>
        <w:t xml:space="preserve">information </w:t>
      </w:r>
      <w:r w:rsidRPr="001343FD">
        <w:rPr>
          <w:rFonts w:ascii="Arial" w:eastAsia="宋体" w:hAnsi="Arial" w:cs="Arial"/>
          <w:shd w:val="clear" w:color="auto" w:fill="FFFFFF"/>
          <w:lang w:eastAsia="zh-CN"/>
        </w:rPr>
        <w:t xml:space="preserve">field </w:t>
      </w:r>
      <w:r w:rsidRPr="001343FD">
        <w:rPr>
          <w:rFonts w:ascii="Arial" w:eastAsia="宋体" w:hAnsi="Arial" w:cs="Arial"/>
          <w:shd w:val="clear" w:color="auto" w:fill="FFFFFF"/>
          <w:lang w:val="en-US" w:eastAsia="zh-CN"/>
        </w:rPr>
        <w:t xml:space="preserve">is chosen, </w:t>
      </w:r>
      <w:r w:rsidRPr="001343FD">
        <w:rPr>
          <w:rFonts w:ascii="Arial" w:hAnsi="Arial" w:cs="Arial"/>
          <w:lang w:eastAsia="zh-CN"/>
        </w:rPr>
        <w:t>introducing a new configurable TDRA table including the repetition factors.</w:t>
      </w:r>
    </w:p>
    <w:p w14:paraId="35B94B39" w14:textId="77777777" w:rsidR="001343FD" w:rsidRPr="001343FD" w:rsidRDefault="001343FD" w:rsidP="001C1C0B">
      <w:pPr>
        <w:numPr>
          <w:ilvl w:val="1"/>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 The new TDRA table is configured by SIB1, with selecting one of the two options below. </w:t>
      </w:r>
    </w:p>
    <w:p w14:paraId="2087A951"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Option 1: The new TDRA table includes separate new indication for K2, mapping type, SLIV and repetition factor. </w:t>
      </w:r>
    </w:p>
    <w:p w14:paraId="0F775994"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Option 2: The new TDRA table includes legacy indication for K2, mapping type and SLIV from legacy TDRA table, and new indication for </w:t>
      </w:r>
      <w:r w:rsidRPr="001343FD">
        <w:rPr>
          <w:rFonts w:ascii="Arial" w:hAnsi="Arial" w:cs="Arial"/>
          <w:lang w:eastAsia="zh-CN"/>
        </w:rPr>
        <w:t>repetition factor</w:t>
      </w:r>
      <w:r w:rsidRPr="001343FD">
        <w:rPr>
          <w:rFonts w:ascii="Arial" w:hAnsi="Arial" w:cs="Arial"/>
          <w:lang w:val="en-US" w:eastAsia="zh-CN"/>
        </w:rPr>
        <w:t>.</w:t>
      </w:r>
    </w:p>
    <w:p w14:paraId="70B42B60" w14:textId="77777777" w:rsidR="001343FD" w:rsidRPr="001343FD" w:rsidRDefault="001343FD" w:rsidP="001C1C0B">
      <w:pPr>
        <w:numPr>
          <w:ilvl w:val="1"/>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 If a new TDRA table is not configured, the legacy default TDRA table is used, and repetition factor K=1 is applied.</w:t>
      </w:r>
    </w:p>
    <w:p w14:paraId="17BEEF7C" w14:textId="77777777" w:rsidR="001343FD" w:rsidRPr="001343FD" w:rsidRDefault="001343FD" w:rsidP="001C1C0B">
      <w:pPr>
        <w:numPr>
          <w:ilvl w:val="0"/>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Alt 2: If MCS information </w:t>
      </w:r>
      <w:r w:rsidRPr="001343FD">
        <w:rPr>
          <w:rFonts w:ascii="Arial" w:eastAsia="宋体" w:hAnsi="Arial" w:cs="Arial"/>
          <w:shd w:val="clear" w:color="auto" w:fill="FFFFFF"/>
          <w:lang w:eastAsia="zh-CN"/>
        </w:rPr>
        <w:t xml:space="preserve">field </w:t>
      </w:r>
      <w:r w:rsidRPr="001343FD">
        <w:rPr>
          <w:rFonts w:ascii="Arial" w:eastAsia="宋体" w:hAnsi="Arial" w:cs="Arial"/>
          <w:shd w:val="clear" w:color="auto" w:fill="FFFFFF"/>
          <w:lang w:val="en-US" w:eastAsia="zh-CN"/>
        </w:rPr>
        <w:t xml:space="preserve">is chosen, repurpose the MCS </w:t>
      </w:r>
      <w:r w:rsidRPr="001343FD">
        <w:rPr>
          <w:rFonts w:ascii="Arial" w:hAnsi="Arial" w:cs="Arial"/>
          <w:lang w:val="en-US" w:eastAsia="zh-CN"/>
        </w:rPr>
        <w:t xml:space="preserve">information </w:t>
      </w:r>
      <w:r w:rsidRPr="001343FD">
        <w:rPr>
          <w:rFonts w:ascii="Arial" w:eastAsia="宋体" w:hAnsi="Arial" w:cs="Arial"/>
          <w:shd w:val="clear" w:color="auto" w:fill="FFFFFF"/>
          <w:lang w:val="en-US" w:eastAsia="zh-CN"/>
        </w:rPr>
        <w:t>field</w:t>
      </w:r>
      <w:r w:rsidRPr="001343FD">
        <w:rPr>
          <w:rFonts w:ascii="Arial" w:hAnsi="Arial" w:cs="Arial"/>
          <w:lang w:val="en-US" w:eastAsia="zh-CN"/>
        </w:rPr>
        <w:t xml:space="preserve"> as follows.</w:t>
      </w:r>
    </w:p>
    <w:p w14:paraId="12F62D49" w14:textId="77777777" w:rsidR="001343FD" w:rsidRPr="001343FD" w:rsidRDefault="001343FD" w:rsidP="001C1C0B">
      <w:pPr>
        <w:numPr>
          <w:ilvl w:val="1"/>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eastAsia="宋体" w:hAnsi="Arial" w:cs="Arial"/>
          <w:shd w:val="clear" w:color="auto" w:fill="FFFFFF"/>
          <w:lang w:val="en-US" w:eastAsia="zh-CN"/>
        </w:rPr>
        <w:t xml:space="preserve">X MSB bits of the MCS </w:t>
      </w:r>
      <w:r w:rsidRPr="001343FD">
        <w:rPr>
          <w:rFonts w:ascii="Arial" w:hAnsi="Arial" w:cs="Arial"/>
          <w:lang w:val="en-US" w:eastAsia="zh-CN"/>
        </w:rPr>
        <w:t xml:space="preserve">information </w:t>
      </w:r>
      <w:r w:rsidRPr="001343FD">
        <w:rPr>
          <w:rFonts w:ascii="Arial" w:eastAsia="宋体" w:hAnsi="Arial" w:cs="Arial"/>
          <w:shd w:val="clear" w:color="auto" w:fill="FFFFFF"/>
          <w:lang w:eastAsia="zh-CN"/>
        </w:rPr>
        <w:t>field</w:t>
      </w:r>
      <w:r w:rsidRPr="001343FD">
        <w:rPr>
          <w:rFonts w:ascii="Arial" w:eastAsia="宋体" w:hAnsi="Arial" w:cs="Arial"/>
          <w:shd w:val="clear" w:color="auto" w:fill="FFFFFF"/>
          <w:lang w:val="en-US" w:eastAsia="zh-CN"/>
        </w:rPr>
        <w:t xml:space="preserve"> are used for repetition indication. </w:t>
      </w:r>
    </w:p>
    <w:p w14:paraId="0933F6B4"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eastAsia="宋体" w:hAnsi="Arial" w:cs="Arial"/>
          <w:shd w:val="clear" w:color="auto" w:fill="FFFFFF"/>
          <w:lang w:val="en-US" w:eastAsia="zh-CN"/>
        </w:rPr>
        <w:t xml:space="preserve"> FFS the value of X.</w:t>
      </w:r>
    </w:p>
    <w:p w14:paraId="298C1F2C"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eastAsia="宋体" w:hAnsi="Arial" w:cs="Arial"/>
          <w:shd w:val="clear" w:color="auto" w:fill="FFFFFF"/>
          <w:lang w:val="en-US" w:eastAsia="zh-CN"/>
        </w:rPr>
      </w:pPr>
      <w:r w:rsidRPr="001343FD">
        <w:rPr>
          <w:rFonts w:ascii="Arial" w:eastAsia="宋体" w:hAnsi="Arial" w:cs="Arial"/>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F94B545" w14:textId="77777777" w:rsidR="001343FD" w:rsidRPr="001343FD" w:rsidRDefault="001343FD" w:rsidP="001C1C0B">
      <w:pPr>
        <w:numPr>
          <w:ilvl w:val="0"/>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hAnsi="Arial" w:cs="Arial"/>
          <w:lang w:val="en-US" w:eastAsia="zh-CN"/>
        </w:rPr>
        <w:t xml:space="preserve">Alt 3: If TPC information </w:t>
      </w:r>
      <w:r w:rsidRPr="001343FD">
        <w:rPr>
          <w:rFonts w:ascii="Arial" w:eastAsia="宋体" w:hAnsi="Arial" w:cs="Arial"/>
          <w:shd w:val="clear" w:color="auto" w:fill="FFFFFF"/>
          <w:lang w:eastAsia="zh-CN"/>
        </w:rPr>
        <w:t xml:space="preserve">field </w:t>
      </w:r>
      <w:r w:rsidRPr="001343FD">
        <w:rPr>
          <w:rFonts w:ascii="Arial" w:eastAsia="宋体" w:hAnsi="Arial" w:cs="Arial"/>
          <w:shd w:val="clear" w:color="auto" w:fill="FFFFFF"/>
          <w:lang w:val="en-US" w:eastAsia="zh-CN"/>
        </w:rPr>
        <w:t xml:space="preserve">is chosen, repurpose the </w:t>
      </w:r>
      <w:r w:rsidRPr="001343FD">
        <w:rPr>
          <w:rFonts w:ascii="Arial" w:hAnsi="Arial" w:cs="Arial"/>
          <w:lang w:val="en-US" w:eastAsia="zh-CN"/>
        </w:rPr>
        <w:t xml:space="preserve">TPC information </w:t>
      </w:r>
      <w:r w:rsidRPr="001343FD">
        <w:rPr>
          <w:rFonts w:ascii="Arial" w:eastAsia="宋体" w:hAnsi="Arial" w:cs="Arial"/>
          <w:shd w:val="clear" w:color="auto" w:fill="FFFFFF"/>
          <w:lang w:val="en-US" w:eastAsia="zh-CN"/>
        </w:rPr>
        <w:t>field</w:t>
      </w:r>
      <w:r w:rsidRPr="001343FD">
        <w:rPr>
          <w:rFonts w:ascii="Arial" w:hAnsi="Arial" w:cs="Arial"/>
          <w:lang w:val="en-US" w:eastAsia="zh-CN"/>
        </w:rPr>
        <w:t xml:space="preserve"> by selecting one of the two options below.</w:t>
      </w:r>
    </w:p>
    <w:p w14:paraId="06FB138D" w14:textId="77777777" w:rsidR="001343FD" w:rsidRPr="001343FD" w:rsidRDefault="001343FD" w:rsidP="001C1C0B">
      <w:pPr>
        <w:numPr>
          <w:ilvl w:val="1"/>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eastAsia="宋体" w:hAnsi="Arial" w:cs="Arial"/>
          <w:shd w:val="clear" w:color="auto" w:fill="FFFFFF"/>
          <w:lang w:val="en-US" w:eastAsia="zh-CN"/>
        </w:rPr>
        <w:t xml:space="preserve">Option 1: X LSB bits of the </w:t>
      </w:r>
      <w:r w:rsidRPr="001343FD">
        <w:rPr>
          <w:rFonts w:ascii="Arial" w:hAnsi="Arial" w:cs="Arial"/>
          <w:lang w:val="en-US" w:eastAsia="zh-CN"/>
        </w:rPr>
        <w:t xml:space="preserve">TPC information </w:t>
      </w:r>
      <w:r w:rsidRPr="001343FD">
        <w:rPr>
          <w:rFonts w:ascii="Arial" w:eastAsia="宋体" w:hAnsi="Arial" w:cs="Arial"/>
          <w:shd w:val="clear" w:color="auto" w:fill="FFFFFF"/>
          <w:lang w:eastAsia="zh-CN"/>
        </w:rPr>
        <w:t>field</w:t>
      </w:r>
      <w:r w:rsidRPr="001343FD">
        <w:rPr>
          <w:rFonts w:ascii="Arial" w:eastAsia="宋体" w:hAnsi="Arial" w:cs="Arial"/>
          <w:shd w:val="clear" w:color="auto" w:fill="FFFFFF"/>
          <w:lang w:val="en-US" w:eastAsia="zh-CN"/>
        </w:rPr>
        <w:t xml:space="preserve"> are used for repetition indication. </w:t>
      </w:r>
    </w:p>
    <w:p w14:paraId="6929C8E2"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hAnsi="Arial" w:cs="Arial"/>
          <w:lang w:eastAsia="zh-CN"/>
        </w:rPr>
      </w:pPr>
      <w:r w:rsidRPr="001343FD">
        <w:rPr>
          <w:rFonts w:ascii="Arial" w:eastAsia="宋体" w:hAnsi="Arial" w:cs="Arial"/>
          <w:shd w:val="clear" w:color="auto" w:fill="FFFFFF"/>
          <w:lang w:val="en-US" w:eastAsia="zh-CN"/>
        </w:rPr>
        <w:t xml:space="preserve"> FFS the value of X.</w:t>
      </w:r>
    </w:p>
    <w:p w14:paraId="030C7CF1" w14:textId="77777777" w:rsidR="001343FD" w:rsidRPr="001343FD" w:rsidRDefault="001343FD" w:rsidP="001C1C0B">
      <w:pPr>
        <w:numPr>
          <w:ilvl w:val="2"/>
          <w:numId w:val="18"/>
        </w:numPr>
        <w:overflowPunct/>
        <w:autoSpaceDE/>
        <w:autoSpaceDN/>
        <w:adjustRightInd/>
        <w:spacing w:before="120" w:afterLines="50" w:after="120" w:line="256" w:lineRule="auto"/>
        <w:jc w:val="both"/>
        <w:textAlignment w:val="auto"/>
        <w:rPr>
          <w:rFonts w:ascii="Arial" w:eastAsia="宋体" w:hAnsi="Arial" w:cs="Arial"/>
          <w:shd w:val="clear" w:color="auto" w:fill="FFFFFF"/>
          <w:lang w:val="en-US" w:eastAsia="zh-CN"/>
        </w:rPr>
      </w:pPr>
      <w:r w:rsidRPr="001343FD">
        <w:rPr>
          <w:rFonts w:ascii="Arial" w:eastAsia="宋体" w:hAnsi="Arial" w:cs="Arial"/>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1121E02D" w14:textId="77777777" w:rsidR="001343FD" w:rsidRPr="00E653D7" w:rsidRDefault="001343FD" w:rsidP="001C1C0B">
      <w:pPr>
        <w:numPr>
          <w:ilvl w:val="1"/>
          <w:numId w:val="18"/>
        </w:numPr>
        <w:overflowPunct/>
        <w:autoSpaceDE/>
        <w:autoSpaceDN/>
        <w:adjustRightInd/>
        <w:spacing w:before="120" w:afterLines="50" w:after="120" w:line="256" w:lineRule="auto"/>
        <w:jc w:val="both"/>
        <w:textAlignment w:val="auto"/>
        <w:rPr>
          <w:rFonts w:ascii="Arial" w:hAnsi="Arial" w:cs="Arial"/>
          <w:lang w:eastAsia="zh-CN"/>
        </w:rPr>
      </w:pPr>
      <w:r w:rsidRPr="00E653D7">
        <w:rPr>
          <w:rFonts w:ascii="Arial" w:eastAsia="宋体" w:hAnsi="Arial" w:cs="Arial"/>
          <w:shd w:val="clear" w:color="auto" w:fill="FFFFFF"/>
          <w:lang w:val="en-US" w:eastAsia="zh-CN"/>
        </w:rPr>
        <w:t xml:space="preserve">Option 2: A predefined </w:t>
      </w:r>
      <w:r w:rsidRPr="00E653D7">
        <w:rPr>
          <w:rFonts w:ascii="Arial" w:hAnsi="Arial" w:cs="Arial"/>
          <w:lang w:val="en-US" w:eastAsia="zh-CN"/>
        </w:rPr>
        <w:t xml:space="preserve">TPC command </w:t>
      </w:r>
      <w:r w:rsidRPr="00E653D7">
        <w:rPr>
          <w:rFonts w:ascii="Arial" w:eastAsia="宋体" w:hAnsi="Arial" w:cs="Arial"/>
          <w:shd w:val="clear" w:color="auto" w:fill="FFFFFF"/>
          <w:lang w:val="en-US" w:eastAsia="zh-CN"/>
        </w:rPr>
        <w:t xml:space="preserve">table with including repetition factor K is introduced. </w:t>
      </w:r>
    </w:p>
    <w:p w14:paraId="5BA1E1C9" w14:textId="77777777" w:rsidR="001343FD" w:rsidRPr="00E653D7" w:rsidRDefault="001343FD" w:rsidP="001C1C0B">
      <w:pPr>
        <w:numPr>
          <w:ilvl w:val="2"/>
          <w:numId w:val="18"/>
        </w:numPr>
        <w:overflowPunct/>
        <w:autoSpaceDE/>
        <w:autoSpaceDN/>
        <w:adjustRightInd/>
        <w:spacing w:before="120" w:afterLines="50" w:after="120" w:line="256" w:lineRule="auto"/>
        <w:jc w:val="both"/>
        <w:textAlignment w:val="auto"/>
        <w:rPr>
          <w:rFonts w:ascii="Arial" w:hAnsi="Arial" w:cs="Arial"/>
          <w:b/>
          <w:bCs/>
        </w:rPr>
      </w:pPr>
      <w:r w:rsidRPr="00E653D7">
        <w:rPr>
          <w:rFonts w:ascii="Arial" w:eastAsia="宋体" w:hAnsi="Arial" w:cs="Arial"/>
          <w:shd w:val="clear" w:color="auto" w:fill="FFFFFF"/>
          <w:lang w:val="en-US" w:eastAsia="zh-CN"/>
        </w:rPr>
        <w:t xml:space="preserve"> FFS </w:t>
      </w:r>
      <w:r w:rsidRPr="00E653D7">
        <w:rPr>
          <w:rFonts w:ascii="Arial" w:hAnsi="Arial" w:cs="Arial"/>
          <w:lang w:val="en-US" w:eastAsia="zh-CN"/>
        </w:rPr>
        <w:t xml:space="preserve">details. </w:t>
      </w:r>
    </w:p>
    <w:p w14:paraId="6C5FB8C7" w14:textId="77777777" w:rsidR="001343FD" w:rsidRPr="001343FD" w:rsidRDefault="001343FD" w:rsidP="001343FD">
      <w:pPr>
        <w:spacing w:beforeLines="50" w:before="120"/>
        <w:rPr>
          <w:rFonts w:ascii="Arial" w:eastAsia="等线" w:hAnsi="Arial" w:cs="Arial"/>
          <w:iCs/>
          <w:lang w:val="en-US" w:eastAsia="zh-CN"/>
        </w:rPr>
      </w:pPr>
    </w:p>
    <w:p w14:paraId="2F40A58D" w14:textId="77777777" w:rsidR="001343FD" w:rsidRPr="001343FD" w:rsidRDefault="001343FD" w:rsidP="001343FD">
      <w:pPr>
        <w:rPr>
          <w:rFonts w:ascii="Arial" w:hAnsi="Arial" w:cs="Arial"/>
          <w:b/>
          <w:bCs/>
          <w:szCs w:val="22"/>
          <w:highlight w:val="green"/>
          <w:lang w:val="en-US" w:eastAsia="zh-CN"/>
        </w:rPr>
      </w:pPr>
      <w:r w:rsidRPr="001343FD">
        <w:rPr>
          <w:rFonts w:ascii="Arial" w:hAnsi="Arial" w:cs="Arial"/>
          <w:b/>
          <w:bCs/>
          <w:highlight w:val="green"/>
        </w:rPr>
        <w:lastRenderedPageBreak/>
        <w:t>Agreement </w:t>
      </w:r>
    </w:p>
    <w:p w14:paraId="5E1BE46B" w14:textId="77777777" w:rsidR="001343FD" w:rsidRPr="001343FD" w:rsidRDefault="001343FD" w:rsidP="001343FD">
      <w:pPr>
        <w:pStyle w:val="aff5"/>
        <w:spacing w:before="50" w:beforeAutospacing="0" w:after="50" w:afterAutospacing="0" w:line="210" w:lineRule="atLeast"/>
        <w:rPr>
          <w:rFonts w:ascii="Arial" w:eastAsia="Arial" w:hAnsi="Arial" w:cs="Arial"/>
          <w:color w:val="000000"/>
          <w:sz w:val="20"/>
          <w:szCs w:val="20"/>
        </w:rPr>
      </w:pPr>
      <w:r w:rsidRPr="001343FD">
        <w:rPr>
          <w:rFonts w:ascii="Arial" w:eastAsia="Arial" w:hAnsi="Arial" w:cs="Arial"/>
          <w:color w:val="000000"/>
          <w:sz w:val="20"/>
          <w:szCs w:val="20"/>
        </w:rPr>
        <w:t>Down-select one of the two options on how a UE should interpret the selected information field for indication of the number of repetitions.</w:t>
      </w:r>
    </w:p>
    <w:p w14:paraId="6F16C0AC" w14:textId="77777777" w:rsidR="001343FD" w:rsidRPr="001343FD" w:rsidRDefault="001343FD" w:rsidP="001C1C0B">
      <w:pPr>
        <w:widowControl w:val="0"/>
        <w:numPr>
          <w:ilvl w:val="0"/>
          <w:numId w:val="19"/>
        </w:numPr>
        <w:overflowPunct/>
        <w:autoSpaceDE/>
        <w:autoSpaceDN/>
        <w:adjustRightInd/>
        <w:spacing w:after="0"/>
        <w:jc w:val="both"/>
        <w:textAlignment w:val="auto"/>
        <w:rPr>
          <w:rFonts w:ascii="Arial" w:eastAsia="等线" w:hAnsi="Arial" w:cs="Arial"/>
          <w:sz w:val="21"/>
          <w:szCs w:val="22"/>
        </w:rPr>
      </w:pPr>
      <w:r w:rsidRPr="001343FD">
        <w:rPr>
          <w:rFonts w:ascii="Arial" w:hAnsi="Arial" w:cs="Arial"/>
        </w:rPr>
        <w:t>Option 1:</w:t>
      </w:r>
    </w:p>
    <w:p w14:paraId="56EA8496" w14:textId="77777777" w:rsidR="001343FD" w:rsidRPr="001343FD" w:rsidRDefault="001343FD" w:rsidP="001C1C0B">
      <w:pPr>
        <w:widowControl w:val="0"/>
        <w:numPr>
          <w:ilvl w:val="0"/>
          <w:numId w:val="20"/>
        </w:numPr>
        <w:overflowPunct/>
        <w:autoSpaceDE/>
        <w:autoSpaceDN/>
        <w:adjustRightInd/>
        <w:spacing w:after="0"/>
        <w:jc w:val="both"/>
        <w:textAlignment w:val="auto"/>
        <w:rPr>
          <w:rFonts w:ascii="Arial" w:hAnsi="Arial" w:cs="Arial"/>
        </w:rPr>
      </w:pPr>
      <w:r w:rsidRPr="001343FD">
        <w:rPr>
          <w:rFonts w:ascii="Arial" w:hAnsi="Arial" w:cs="Arial"/>
        </w:rPr>
        <w:t>When a UE requests Msg3 repetition, the new TDRA table or repurposed information field is applied. gNB schedules Msg3 with or without repetition for the UE requesting Msg3 repetition.</w:t>
      </w:r>
    </w:p>
    <w:p w14:paraId="7DED634D" w14:textId="77777777" w:rsidR="001343FD" w:rsidRPr="001343FD" w:rsidRDefault="001343FD" w:rsidP="001C1C0B">
      <w:pPr>
        <w:widowControl w:val="0"/>
        <w:numPr>
          <w:ilvl w:val="1"/>
          <w:numId w:val="20"/>
        </w:numPr>
        <w:tabs>
          <w:tab w:val="left" w:pos="840"/>
        </w:tabs>
        <w:overflowPunct/>
        <w:autoSpaceDE/>
        <w:autoSpaceDN/>
        <w:adjustRightInd/>
        <w:spacing w:after="0"/>
        <w:jc w:val="both"/>
        <w:textAlignment w:val="auto"/>
        <w:rPr>
          <w:rFonts w:ascii="Arial" w:hAnsi="Arial" w:cs="Arial"/>
        </w:rPr>
      </w:pPr>
      <w:r w:rsidRPr="001343FD">
        <w:rPr>
          <w:rFonts w:ascii="Arial" w:hAnsi="Arial" w:cs="Arial"/>
        </w:rPr>
        <w:t>Repetition factor K=1 is included in the TDRA table or one entry/codepoint of the repurposed information field.</w:t>
      </w:r>
    </w:p>
    <w:p w14:paraId="170787FF" w14:textId="77777777" w:rsidR="001343FD" w:rsidRPr="001343FD" w:rsidRDefault="001343FD" w:rsidP="001C1C0B">
      <w:pPr>
        <w:widowControl w:val="0"/>
        <w:numPr>
          <w:ilvl w:val="0"/>
          <w:numId w:val="20"/>
        </w:numPr>
        <w:overflowPunct/>
        <w:autoSpaceDE/>
        <w:autoSpaceDN/>
        <w:adjustRightInd/>
        <w:spacing w:after="0"/>
        <w:jc w:val="both"/>
        <w:textAlignment w:val="auto"/>
        <w:rPr>
          <w:rFonts w:ascii="Arial" w:hAnsi="Arial" w:cs="Arial"/>
        </w:rPr>
      </w:pPr>
      <w:r w:rsidRPr="001343FD">
        <w:rPr>
          <w:rFonts w:ascii="Arial" w:hAnsi="Arial" w:cs="Arial"/>
        </w:rPr>
        <w:t>When the UE doesn’t request Msg3 repetition (including legacy UE), the legacy TDRA table or legacy information field is applied. gNB schedules Msg3 without repetition for the UE not requesting Msg3 repetition.</w:t>
      </w:r>
    </w:p>
    <w:p w14:paraId="16F90167" w14:textId="77777777" w:rsidR="001343FD" w:rsidRPr="001343FD" w:rsidRDefault="001343FD" w:rsidP="001C1C0B">
      <w:pPr>
        <w:pStyle w:val="aff5"/>
        <w:widowControl w:val="0"/>
        <w:numPr>
          <w:ilvl w:val="0"/>
          <w:numId w:val="21"/>
        </w:numPr>
        <w:spacing w:before="50" w:beforeAutospacing="0" w:after="50" w:afterAutospacing="0" w:line="210" w:lineRule="atLeast"/>
        <w:jc w:val="both"/>
        <w:rPr>
          <w:rFonts w:ascii="Arial" w:eastAsia="Arial" w:hAnsi="Arial" w:cs="Arial"/>
          <w:sz w:val="20"/>
          <w:szCs w:val="20"/>
        </w:rPr>
      </w:pPr>
      <w:r w:rsidRPr="001343FD">
        <w:rPr>
          <w:rFonts w:ascii="Arial" w:eastAsia="Arial" w:hAnsi="Arial" w:cs="Arial"/>
          <w:sz w:val="20"/>
          <w:szCs w:val="20"/>
        </w:rPr>
        <w:t>Option 2:</w:t>
      </w:r>
    </w:p>
    <w:p w14:paraId="69B795FF" w14:textId="77777777" w:rsidR="001343FD" w:rsidRPr="001343FD" w:rsidRDefault="001343FD" w:rsidP="001C1C0B">
      <w:pPr>
        <w:widowControl w:val="0"/>
        <w:numPr>
          <w:ilvl w:val="0"/>
          <w:numId w:val="20"/>
        </w:numPr>
        <w:overflowPunct/>
        <w:autoSpaceDE/>
        <w:autoSpaceDN/>
        <w:adjustRightInd/>
        <w:spacing w:after="0"/>
        <w:jc w:val="both"/>
        <w:textAlignment w:val="auto"/>
        <w:rPr>
          <w:rFonts w:ascii="Arial" w:eastAsia="等线" w:hAnsi="Arial" w:cs="Arial"/>
          <w:sz w:val="21"/>
          <w:szCs w:val="22"/>
        </w:rPr>
      </w:pPr>
      <w:r w:rsidRPr="001343FD">
        <w:rPr>
          <w:rFonts w:ascii="Arial" w:hAnsi="Arial" w:cs="Arial"/>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43023FB6" w14:textId="77777777" w:rsidR="001343FD" w:rsidRPr="001343FD" w:rsidRDefault="001343FD" w:rsidP="001C1C0B">
      <w:pPr>
        <w:widowControl w:val="0"/>
        <w:numPr>
          <w:ilvl w:val="1"/>
          <w:numId w:val="20"/>
        </w:numPr>
        <w:tabs>
          <w:tab w:val="left" w:pos="840"/>
        </w:tabs>
        <w:overflowPunct/>
        <w:autoSpaceDE/>
        <w:autoSpaceDN/>
        <w:adjustRightInd/>
        <w:spacing w:after="0"/>
        <w:jc w:val="both"/>
        <w:textAlignment w:val="auto"/>
        <w:rPr>
          <w:rFonts w:ascii="Arial" w:hAnsi="Arial" w:cs="Arial"/>
        </w:rPr>
      </w:pPr>
      <w:r w:rsidRPr="001343FD">
        <w:rPr>
          <w:rFonts w:ascii="Arial" w:hAnsi="Arial" w:cs="Arial"/>
        </w:rPr>
        <w:t>FFS details, e.g. implicit or explicit indication or predefined.</w:t>
      </w:r>
    </w:p>
    <w:p w14:paraId="48530E6C" w14:textId="77777777" w:rsidR="001343FD" w:rsidRPr="001343FD" w:rsidRDefault="001343FD" w:rsidP="001C1C0B">
      <w:pPr>
        <w:widowControl w:val="0"/>
        <w:numPr>
          <w:ilvl w:val="1"/>
          <w:numId w:val="20"/>
        </w:numPr>
        <w:tabs>
          <w:tab w:val="left" w:pos="840"/>
        </w:tabs>
        <w:overflowPunct/>
        <w:autoSpaceDE/>
        <w:autoSpaceDN/>
        <w:adjustRightInd/>
        <w:spacing w:after="0"/>
        <w:jc w:val="both"/>
        <w:textAlignment w:val="auto"/>
        <w:rPr>
          <w:rFonts w:ascii="Arial" w:hAnsi="Arial" w:cs="Arial"/>
        </w:rPr>
      </w:pPr>
      <w:r w:rsidRPr="001343FD">
        <w:rPr>
          <w:rFonts w:ascii="Arial" w:hAnsi="Arial" w:cs="Arial"/>
        </w:rPr>
        <w:t>Repetition factor K=1 is NOT included in the TDRA table or one entry/codepoint of the repurposed information field.</w:t>
      </w:r>
    </w:p>
    <w:p w14:paraId="355D0EE4" w14:textId="77777777" w:rsidR="001343FD" w:rsidRPr="001343FD" w:rsidRDefault="001343FD" w:rsidP="001C1C0B">
      <w:pPr>
        <w:widowControl w:val="0"/>
        <w:numPr>
          <w:ilvl w:val="0"/>
          <w:numId w:val="20"/>
        </w:numPr>
        <w:overflowPunct/>
        <w:autoSpaceDE/>
        <w:autoSpaceDN/>
        <w:adjustRightInd/>
        <w:spacing w:after="0"/>
        <w:jc w:val="both"/>
        <w:textAlignment w:val="auto"/>
        <w:rPr>
          <w:rFonts w:ascii="Arial" w:hAnsi="Arial" w:cs="Arial"/>
        </w:rPr>
      </w:pPr>
      <w:r w:rsidRPr="001343FD">
        <w:rPr>
          <w:rFonts w:ascii="Arial" w:hAnsi="Arial" w:cs="Arial"/>
        </w:rPr>
        <w:t>When the UE doesn't request Msg3 repetition (including legacy UE), gNB schedules Msg3 without repetition. The UE applies the legacy TDRA table, or the legacy interpretation of the information field.</w:t>
      </w:r>
    </w:p>
    <w:p w14:paraId="4E110982" w14:textId="77777777" w:rsidR="001343FD" w:rsidRPr="001343FD" w:rsidRDefault="001343FD" w:rsidP="001343FD">
      <w:pPr>
        <w:rPr>
          <w:rFonts w:ascii="Arial" w:eastAsia="等线" w:hAnsi="Arial" w:cs="Arial"/>
        </w:rPr>
      </w:pPr>
    </w:p>
    <w:p w14:paraId="7EA6A168" w14:textId="77777777" w:rsidR="001343FD" w:rsidRPr="001343FD" w:rsidRDefault="001343FD" w:rsidP="001343FD">
      <w:pPr>
        <w:rPr>
          <w:rFonts w:ascii="Arial" w:hAnsi="Arial" w:cs="Arial"/>
          <w:highlight w:val="green"/>
        </w:rPr>
      </w:pPr>
      <w:r w:rsidRPr="001343FD">
        <w:rPr>
          <w:rFonts w:ascii="Arial" w:hAnsi="Arial" w:cs="Arial"/>
          <w:b/>
          <w:bCs/>
          <w:highlight w:val="green"/>
        </w:rPr>
        <w:t>Agreement</w:t>
      </w:r>
      <w:r w:rsidRPr="001343FD">
        <w:rPr>
          <w:rFonts w:ascii="Arial" w:hAnsi="Arial" w:cs="Arial"/>
          <w:highlight w:val="green"/>
        </w:rPr>
        <w:t xml:space="preserve"> </w:t>
      </w:r>
    </w:p>
    <w:p w14:paraId="598B032C" w14:textId="77777777" w:rsidR="001343FD" w:rsidRPr="001343FD" w:rsidRDefault="001343FD" w:rsidP="001C1C0B">
      <w:pPr>
        <w:widowControl w:val="0"/>
        <w:numPr>
          <w:ilvl w:val="0"/>
          <w:numId w:val="22"/>
        </w:numPr>
        <w:overflowPunct/>
        <w:autoSpaceDE/>
        <w:autoSpaceDN/>
        <w:adjustRightInd/>
        <w:spacing w:after="0"/>
        <w:jc w:val="both"/>
        <w:textAlignment w:val="auto"/>
        <w:rPr>
          <w:rFonts w:ascii="Arial" w:hAnsi="Arial" w:cs="Arial"/>
        </w:rPr>
      </w:pPr>
      <w:r w:rsidRPr="001343FD">
        <w:rPr>
          <w:rFonts w:ascii="Arial" w:hAnsi="Arial" w:cs="Arial"/>
        </w:rPr>
        <w:t xml:space="preserve">Support at least repetition factor K = {2, 4} for Msg3 PUSCH repetition. </w:t>
      </w:r>
    </w:p>
    <w:p w14:paraId="45059A82" w14:textId="77777777" w:rsidR="001343FD" w:rsidRPr="001343FD" w:rsidRDefault="001343FD" w:rsidP="001C1C0B">
      <w:pPr>
        <w:widowControl w:val="0"/>
        <w:numPr>
          <w:ilvl w:val="0"/>
          <w:numId w:val="23"/>
        </w:numPr>
        <w:overflowPunct/>
        <w:autoSpaceDE/>
        <w:autoSpaceDN/>
        <w:adjustRightInd/>
        <w:spacing w:after="0"/>
        <w:ind w:left="0" w:firstLine="840"/>
        <w:jc w:val="both"/>
        <w:textAlignment w:val="auto"/>
        <w:rPr>
          <w:rFonts w:ascii="Arial" w:hAnsi="Arial" w:cs="Arial"/>
        </w:rPr>
      </w:pPr>
      <w:r w:rsidRPr="001343FD">
        <w:rPr>
          <w:rFonts w:ascii="Arial" w:hAnsi="Arial" w:cs="Arial"/>
        </w:rPr>
        <w:t xml:space="preserve"> FFS whether to support other values, e.g., 8. </w:t>
      </w:r>
    </w:p>
    <w:p w14:paraId="030539CF" w14:textId="77777777" w:rsidR="001343FD" w:rsidRPr="001343FD" w:rsidRDefault="001343FD" w:rsidP="001C1C0B">
      <w:pPr>
        <w:widowControl w:val="0"/>
        <w:numPr>
          <w:ilvl w:val="0"/>
          <w:numId w:val="22"/>
        </w:numPr>
        <w:overflowPunct/>
        <w:autoSpaceDE/>
        <w:autoSpaceDN/>
        <w:adjustRightInd/>
        <w:spacing w:after="0"/>
        <w:jc w:val="both"/>
        <w:textAlignment w:val="auto"/>
        <w:rPr>
          <w:rFonts w:ascii="Arial" w:hAnsi="Arial" w:cs="Arial"/>
        </w:rPr>
      </w:pPr>
      <w:r w:rsidRPr="001343FD">
        <w:rPr>
          <w:rFonts w:ascii="Arial" w:hAnsi="Arial" w:cs="Arial"/>
        </w:rPr>
        <w:t xml:space="preserve">Note: K=1 is supported and how to support K=1 is FFS.  </w:t>
      </w:r>
    </w:p>
    <w:p w14:paraId="7A875FBC" w14:textId="77777777" w:rsidR="001343FD" w:rsidRPr="001343FD" w:rsidRDefault="001343FD" w:rsidP="001343FD">
      <w:pPr>
        <w:shd w:val="clear" w:color="auto" w:fill="FFFFFF"/>
        <w:rPr>
          <w:rFonts w:ascii="Arial" w:eastAsia="宋体" w:hAnsi="Arial" w:cs="Arial"/>
          <w:b/>
          <w:bCs/>
          <w:iCs/>
          <w:highlight w:val="green"/>
          <w:lang w:eastAsia="zh-CN"/>
        </w:rPr>
      </w:pPr>
    </w:p>
    <w:p w14:paraId="3670AF94" w14:textId="77777777" w:rsidR="001343FD" w:rsidRPr="001343FD" w:rsidRDefault="001343FD" w:rsidP="001343FD">
      <w:pPr>
        <w:shd w:val="clear" w:color="auto" w:fill="FFFFFF"/>
        <w:rPr>
          <w:rFonts w:ascii="Arial" w:eastAsia="宋体" w:hAnsi="Arial" w:cs="Arial"/>
          <w:b/>
          <w:bCs/>
          <w:iCs/>
          <w:szCs w:val="22"/>
          <w:highlight w:val="green"/>
          <w:lang w:val="en-US" w:eastAsia="zh-CN"/>
        </w:rPr>
      </w:pPr>
      <w:r w:rsidRPr="001343FD">
        <w:rPr>
          <w:rFonts w:ascii="Arial" w:eastAsia="宋体" w:hAnsi="Arial" w:cs="Arial"/>
          <w:b/>
          <w:bCs/>
          <w:iCs/>
          <w:highlight w:val="green"/>
          <w:lang w:eastAsia="zh-CN"/>
        </w:rPr>
        <w:t>Agreement</w:t>
      </w:r>
    </w:p>
    <w:p w14:paraId="1C0C8A1F" w14:textId="77777777" w:rsidR="001343FD" w:rsidRPr="001343FD" w:rsidRDefault="001343FD" w:rsidP="001C1C0B">
      <w:pPr>
        <w:numPr>
          <w:ilvl w:val="0"/>
          <w:numId w:val="24"/>
        </w:numPr>
        <w:shd w:val="clear" w:color="auto" w:fill="FFFFFF"/>
        <w:tabs>
          <w:tab w:val="clear" w:pos="420"/>
          <w:tab w:val="num" w:pos="288"/>
        </w:tabs>
        <w:overflowPunct/>
        <w:autoSpaceDE/>
        <w:autoSpaceDN/>
        <w:adjustRightInd/>
        <w:spacing w:after="0"/>
        <w:ind w:left="708"/>
        <w:textAlignment w:val="auto"/>
        <w:rPr>
          <w:rFonts w:ascii="Arial" w:eastAsia="Yu Mincho" w:hAnsi="Arial" w:cs="Arial"/>
          <w:i/>
          <w:color w:val="000000"/>
          <w:lang w:eastAsia="ja-JP"/>
        </w:rPr>
      </w:pPr>
      <w:r w:rsidRPr="001343FD">
        <w:rPr>
          <w:rFonts w:ascii="Arial" w:eastAsia="宋体" w:hAnsi="Arial" w:cs="Arial"/>
          <w:i/>
          <w:color w:val="000000"/>
        </w:rPr>
        <w:t xml:space="preserve">The available slot of Msg3 PUSCH repetition is only determined by the </w:t>
      </w:r>
      <w:r w:rsidRPr="001343FD">
        <w:rPr>
          <w:rFonts w:ascii="Arial" w:hAnsi="Arial" w:cs="Arial"/>
          <w:i/>
          <w:color w:val="000000"/>
        </w:rPr>
        <w:t>tdd-UL-DL-ConfigurationCommon and ssb-PositionsInBurst</w:t>
      </w:r>
      <w:r w:rsidRPr="001343FD">
        <w:rPr>
          <w:rFonts w:ascii="Arial" w:eastAsia="宋体" w:hAnsi="Arial" w:cs="Arial"/>
          <w:i/>
          <w:color w:val="000000"/>
        </w:rPr>
        <w:t xml:space="preserve">, no other additional Rel-16 signals/signalings will be considered. </w:t>
      </w:r>
    </w:p>
    <w:p w14:paraId="281B9A6F" w14:textId="77777777" w:rsidR="001343FD" w:rsidRPr="001343FD" w:rsidRDefault="001343FD" w:rsidP="001C1C0B">
      <w:pPr>
        <w:numPr>
          <w:ilvl w:val="0"/>
          <w:numId w:val="24"/>
        </w:numPr>
        <w:shd w:val="clear" w:color="auto" w:fill="FFFFFF"/>
        <w:tabs>
          <w:tab w:val="clear" w:pos="420"/>
          <w:tab w:val="num" w:pos="688"/>
        </w:tabs>
        <w:overflowPunct/>
        <w:autoSpaceDE/>
        <w:autoSpaceDN/>
        <w:adjustRightInd/>
        <w:spacing w:after="0"/>
        <w:ind w:leftChars="344" w:left="1108"/>
        <w:textAlignment w:val="auto"/>
        <w:rPr>
          <w:rFonts w:ascii="Arial" w:eastAsia="Yu Mincho" w:hAnsi="Arial" w:cs="Arial"/>
          <w:i/>
          <w:lang w:eastAsia="ja-JP"/>
        </w:rPr>
      </w:pPr>
      <w:r w:rsidRPr="001343FD">
        <w:rPr>
          <w:rFonts w:ascii="Arial" w:eastAsia="Yu Mincho" w:hAnsi="Arial" w:cs="Arial"/>
          <w:i/>
          <w:lang w:eastAsia="ja-JP"/>
        </w:rPr>
        <w:t>If a symbol for Msg3 repetition in a slot overlaps with SSB transmission [FFS:N Gap symbols after SSB], the slot is determined as not available during the count</w:t>
      </w:r>
      <w:r w:rsidRPr="00E653D7">
        <w:rPr>
          <w:rFonts w:ascii="Arial" w:eastAsia="Yu Mincho" w:hAnsi="Arial" w:cs="Arial"/>
          <w:i/>
          <w:lang w:eastAsia="ja-JP"/>
        </w:rPr>
        <w:t>ing of repetitions</w:t>
      </w:r>
      <w:r w:rsidRPr="00E653D7">
        <w:rPr>
          <w:rFonts w:ascii="Arial" w:eastAsia="等线" w:hAnsi="Arial" w:cs="Arial"/>
          <w:i/>
          <w:lang w:eastAsia="zh-CN"/>
        </w:rPr>
        <w:t>.</w:t>
      </w:r>
      <w:r w:rsidRPr="00E653D7">
        <w:rPr>
          <w:rFonts w:ascii="Arial" w:eastAsia="Yu Mincho" w:hAnsi="Arial" w:cs="Arial"/>
          <w:i/>
          <w:lang w:eastAsia="ja-JP"/>
        </w:rPr>
        <w:t xml:space="preserve"> As there is no </w:t>
      </w:r>
      <w:r w:rsidRPr="00E653D7">
        <w:rPr>
          <w:rFonts w:ascii="Arial" w:eastAsia="宋体" w:hAnsi="Arial" w:cs="Arial"/>
          <w:i/>
        </w:rPr>
        <w:t xml:space="preserve">Msg3 repetition </w:t>
      </w:r>
      <w:r w:rsidRPr="00E653D7">
        <w:rPr>
          <w:rFonts w:ascii="Arial" w:eastAsia="Yu Mincho" w:hAnsi="Arial" w:cs="Arial"/>
          <w:i/>
          <w:lang w:eastAsia="ja-JP"/>
        </w:rPr>
        <w:t xml:space="preserve">in the slot, no </w:t>
      </w:r>
      <w:r w:rsidRPr="00E653D7">
        <w:rPr>
          <w:rFonts w:ascii="Arial" w:eastAsia="宋体" w:hAnsi="Arial" w:cs="Arial"/>
          <w:i/>
        </w:rPr>
        <w:t xml:space="preserve">Msg3 repetition </w:t>
      </w:r>
      <w:r w:rsidRPr="00E653D7">
        <w:rPr>
          <w:rFonts w:ascii="Arial" w:eastAsia="Yu Mincho" w:hAnsi="Arial" w:cs="Arial"/>
          <w:i/>
          <w:lang w:eastAsia="ja-JP"/>
        </w:rPr>
        <w:t>omission applies to the slot.</w:t>
      </w:r>
    </w:p>
    <w:p w14:paraId="46005FA1" w14:textId="77777777" w:rsidR="001343FD" w:rsidRPr="001343FD" w:rsidRDefault="001343FD" w:rsidP="001343FD">
      <w:pPr>
        <w:spacing w:beforeLines="50" w:before="120"/>
        <w:rPr>
          <w:rFonts w:ascii="Arial" w:eastAsia="宋体" w:hAnsi="Arial" w:cs="Arial"/>
          <w:b/>
          <w:bCs/>
          <w:iCs/>
          <w:highlight w:val="green"/>
          <w:lang w:eastAsia="zh-CN"/>
        </w:rPr>
      </w:pPr>
      <w:r w:rsidRPr="001343FD">
        <w:rPr>
          <w:rFonts w:ascii="Arial" w:eastAsia="宋体" w:hAnsi="Arial" w:cs="Arial"/>
          <w:b/>
          <w:bCs/>
          <w:iCs/>
          <w:highlight w:val="green"/>
          <w:lang w:eastAsia="zh-CN"/>
        </w:rPr>
        <w:t xml:space="preserve">Agreement </w:t>
      </w:r>
    </w:p>
    <w:p w14:paraId="0F79CF11" w14:textId="5CBD3141" w:rsidR="001343FD" w:rsidRPr="001343FD" w:rsidRDefault="001343FD" w:rsidP="001343FD">
      <w:pPr>
        <w:spacing w:beforeLines="50" w:before="120"/>
        <w:rPr>
          <w:rFonts w:ascii="Arial" w:hAnsi="Arial" w:cs="Arial"/>
        </w:rPr>
      </w:pPr>
      <w:r w:rsidRPr="001343FD">
        <w:rPr>
          <w:rFonts w:ascii="Arial" w:hAnsi="Arial" w:cs="Arial"/>
        </w:rPr>
        <w:t>Do not support TBoMS for Msg3 in Rel-17 coverage enhancement WI.</w:t>
      </w:r>
    </w:p>
    <w:p w14:paraId="5840400F" w14:textId="02B8F77C"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523417B6" w14:textId="77777777" w:rsidR="00F42480" w:rsidRPr="008763C3" w:rsidRDefault="00F42480" w:rsidP="0087441B">
      <w:pPr>
        <w:numPr>
          <w:ilvl w:val="0"/>
          <w:numId w:val="6"/>
        </w:numPr>
        <w:overflowPunct/>
        <w:autoSpaceDE/>
        <w:autoSpaceDN/>
        <w:adjustRightInd/>
        <w:spacing w:after="120" w:line="276" w:lineRule="auto"/>
        <w:ind w:hanging="357"/>
        <w:jc w:val="both"/>
        <w:textAlignment w:val="auto"/>
        <w:rPr>
          <w:rFonts w:ascii="Arial" w:hAnsi="Arial" w:cs="Arial"/>
          <w:lang w:val="en-US" w:eastAsia="zh-CN"/>
        </w:rPr>
      </w:pPr>
      <w:r w:rsidRPr="008763C3">
        <w:rPr>
          <w:rFonts w:ascii="Arial" w:hAnsi="Arial" w:cs="Arial"/>
          <w:lang w:val="en-US" w:eastAsia="zh-CN"/>
        </w:rPr>
        <w:t>PUSCH enhancements</w:t>
      </w:r>
    </w:p>
    <w:p w14:paraId="337E8BD1" w14:textId="36696798" w:rsidR="00F42480" w:rsidRPr="008763C3" w:rsidRDefault="00F42480" w:rsidP="0087441B">
      <w:pPr>
        <w:numPr>
          <w:ilvl w:val="1"/>
          <w:numId w:val="6"/>
        </w:numPr>
        <w:overflowPunct/>
        <w:autoSpaceDE/>
        <w:autoSpaceDN/>
        <w:adjustRightInd/>
        <w:spacing w:after="120" w:line="276" w:lineRule="auto"/>
        <w:ind w:hanging="357"/>
        <w:jc w:val="both"/>
        <w:textAlignment w:val="auto"/>
        <w:rPr>
          <w:rFonts w:ascii="Arial" w:hAnsi="Arial" w:cs="Arial"/>
          <w:lang w:eastAsia="zh-CN"/>
        </w:rPr>
      </w:pPr>
      <w:r>
        <w:rPr>
          <w:rFonts w:ascii="Arial" w:hAnsi="Arial" w:cs="Arial"/>
        </w:rPr>
        <w:t>Remaining issues</w:t>
      </w:r>
      <w:r w:rsidRPr="008763C3">
        <w:rPr>
          <w:rFonts w:ascii="Arial" w:hAnsi="Arial" w:cs="Arial"/>
          <w:lang w:val="en-US" w:eastAsia="zh-CN"/>
        </w:rPr>
        <w:t xml:space="preserve"> for en</w:t>
      </w:r>
      <w:r w:rsidRPr="008763C3">
        <w:rPr>
          <w:rFonts w:ascii="Arial" w:hAnsi="Arial" w:cs="Arial"/>
        </w:rPr>
        <w:t>hancements on PUSCH repetition type A</w:t>
      </w:r>
    </w:p>
    <w:p w14:paraId="18C69D95" w14:textId="77777777" w:rsidR="00F42480" w:rsidRPr="008763C3" w:rsidRDefault="00F42480" w:rsidP="0087441B">
      <w:pPr>
        <w:numPr>
          <w:ilvl w:val="2"/>
          <w:numId w:val="6"/>
        </w:numPr>
        <w:overflowPunct/>
        <w:autoSpaceDE/>
        <w:autoSpaceDN/>
        <w:adjustRightInd/>
        <w:spacing w:after="120" w:line="276" w:lineRule="auto"/>
        <w:jc w:val="both"/>
        <w:textAlignment w:val="auto"/>
        <w:rPr>
          <w:rFonts w:ascii="Arial" w:hAnsi="Arial" w:cs="Arial"/>
          <w:lang w:eastAsia="zh-CN"/>
        </w:rPr>
      </w:pPr>
      <w:r w:rsidRPr="008763C3">
        <w:rPr>
          <w:rFonts w:ascii="Arial" w:hAnsi="Arial" w:cs="Arial"/>
          <w:lang w:eastAsia="zh-CN"/>
        </w:rPr>
        <w:t>Increasing the maximum number of repetitions.</w:t>
      </w:r>
    </w:p>
    <w:p w14:paraId="169809A4" w14:textId="77777777" w:rsidR="00F42480" w:rsidRPr="008763C3" w:rsidRDefault="00F42480" w:rsidP="0087441B">
      <w:pPr>
        <w:numPr>
          <w:ilvl w:val="2"/>
          <w:numId w:val="6"/>
        </w:numPr>
        <w:overflowPunct/>
        <w:autoSpaceDE/>
        <w:autoSpaceDN/>
        <w:adjustRightInd/>
        <w:spacing w:after="120" w:line="276" w:lineRule="auto"/>
        <w:jc w:val="both"/>
        <w:textAlignment w:val="auto"/>
        <w:rPr>
          <w:rFonts w:ascii="Arial" w:hAnsi="Arial" w:cs="Arial"/>
          <w:lang w:eastAsia="zh-CN"/>
        </w:rPr>
      </w:pPr>
      <w:r w:rsidRPr="008763C3">
        <w:rPr>
          <w:rFonts w:ascii="Arial" w:hAnsi="Arial" w:cs="Arial"/>
          <w:lang w:eastAsia="zh-CN"/>
        </w:rPr>
        <w:t>The number of repetitions counted on the basis of available UL slots.</w:t>
      </w:r>
    </w:p>
    <w:p w14:paraId="61B68802" w14:textId="18AC0B5C" w:rsidR="00F42480" w:rsidRPr="008763C3" w:rsidRDefault="00F42480" w:rsidP="0087441B">
      <w:pPr>
        <w:numPr>
          <w:ilvl w:val="1"/>
          <w:numId w:val="6"/>
        </w:numPr>
        <w:overflowPunct/>
        <w:autoSpaceDE/>
        <w:autoSpaceDN/>
        <w:adjustRightInd/>
        <w:spacing w:after="120" w:line="276" w:lineRule="auto"/>
        <w:ind w:hanging="357"/>
        <w:jc w:val="both"/>
        <w:textAlignment w:val="auto"/>
        <w:rPr>
          <w:rFonts w:ascii="Arial" w:hAnsi="Arial" w:cs="Arial"/>
        </w:rPr>
      </w:pPr>
      <w:r>
        <w:rPr>
          <w:rFonts w:ascii="Arial" w:hAnsi="Arial" w:cs="Arial"/>
        </w:rPr>
        <w:t>Remaining issues</w:t>
      </w:r>
      <w:r w:rsidRPr="008763C3">
        <w:rPr>
          <w:rFonts w:ascii="Arial" w:hAnsi="Arial" w:cs="Arial"/>
        </w:rPr>
        <w:t xml:space="preserve"> </w:t>
      </w:r>
      <w:r w:rsidR="00CC157F">
        <w:rPr>
          <w:rFonts w:ascii="Arial" w:hAnsi="Arial" w:cs="Arial"/>
        </w:rPr>
        <w:t>for</w:t>
      </w:r>
      <w:r w:rsidRPr="008763C3">
        <w:rPr>
          <w:rFonts w:ascii="Arial" w:hAnsi="Arial" w:cs="Arial"/>
        </w:rPr>
        <w:t xml:space="preserve"> TB processing over multi-slot PUSCH</w:t>
      </w:r>
    </w:p>
    <w:p w14:paraId="328C8DBE" w14:textId="77777777" w:rsidR="00F42480" w:rsidRPr="008763C3" w:rsidRDefault="00F42480" w:rsidP="0087441B">
      <w:pPr>
        <w:numPr>
          <w:ilvl w:val="2"/>
          <w:numId w:val="6"/>
        </w:numPr>
        <w:overflowPunct/>
        <w:autoSpaceDE/>
        <w:autoSpaceDN/>
        <w:adjustRightInd/>
        <w:spacing w:after="120" w:line="276" w:lineRule="auto"/>
        <w:jc w:val="both"/>
        <w:textAlignment w:val="auto"/>
        <w:rPr>
          <w:rFonts w:ascii="Arial" w:hAnsi="Arial" w:cs="Arial"/>
        </w:rPr>
      </w:pPr>
      <w:r w:rsidRPr="008763C3">
        <w:rPr>
          <w:rFonts w:ascii="Arial" w:hAnsi="Arial" w:cs="Arial"/>
        </w:rPr>
        <w:t xml:space="preserve">TBS determined based on multiple slots and transmitted over multiple slots. </w:t>
      </w:r>
    </w:p>
    <w:p w14:paraId="552683C5" w14:textId="4A633590" w:rsidR="00F42480" w:rsidRPr="008763C3" w:rsidRDefault="00CC157F" w:rsidP="0087441B">
      <w:pPr>
        <w:numPr>
          <w:ilvl w:val="1"/>
          <w:numId w:val="6"/>
        </w:numPr>
        <w:overflowPunct/>
        <w:autoSpaceDE/>
        <w:autoSpaceDN/>
        <w:adjustRightInd/>
        <w:spacing w:after="120" w:line="276" w:lineRule="auto"/>
        <w:ind w:hanging="357"/>
        <w:jc w:val="both"/>
        <w:textAlignment w:val="auto"/>
        <w:rPr>
          <w:rFonts w:ascii="Arial" w:hAnsi="Arial" w:cs="Arial"/>
        </w:rPr>
      </w:pPr>
      <w:r>
        <w:rPr>
          <w:rFonts w:ascii="Arial" w:hAnsi="Arial" w:cs="Arial"/>
        </w:rPr>
        <w:t>Remaining issues for</w:t>
      </w:r>
      <w:r w:rsidR="00F42480" w:rsidRPr="008763C3">
        <w:rPr>
          <w:rFonts w:ascii="Arial" w:hAnsi="Arial" w:cs="Arial"/>
        </w:rPr>
        <w:t xml:space="preserve"> joint channel estimation</w:t>
      </w:r>
      <w:r>
        <w:rPr>
          <w:rFonts w:ascii="Arial" w:hAnsi="Arial" w:cs="Arial"/>
        </w:rPr>
        <w:t xml:space="preserve"> for PUSCH</w:t>
      </w:r>
    </w:p>
    <w:p w14:paraId="4199FCED" w14:textId="77777777" w:rsidR="00F42480" w:rsidRPr="008763C3" w:rsidRDefault="00F42480" w:rsidP="0087441B">
      <w:pPr>
        <w:numPr>
          <w:ilvl w:val="2"/>
          <w:numId w:val="6"/>
        </w:numPr>
        <w:overflowPunct/>
        <w:autoSpaceDE/>
        <w:autoSpaceDN/>
        <w:adjustRightInd/>
        <w:spacing w:after="120" w:line="276" w:lineRule="auto"/>
        <w:jc w:val="both"/>
        <w:textAlignment w:val="auto"/>
        <w:rPr>
          <w:rFonts w:ascii="Arial" w:hAnsi="Arial" w:cs="Arial"/>
        </w:rPr>
      </w:pPr>
      <w:r w:rsidRPr="008763C3">
        <w:rPr>
          <w:rFonts w:ascii="Arial" w:hAnsi="Arial" w:cs="Arial"/>
        </w:rPr>
        <w:t>Mechanism(s) to enable joint channel estimation over multiple PUSCH transmissions</w:t>
      </w:r>
    </w:p>
    <w:p w14:paraId="5C27C904" w14:textId="77777777" w:rsidR="00F42480" w:rsidRPr="008763C3" w:rsidRDefault="00F42480" w:rsidP="0087441B">
      <w:pPr>
        <w:numPr>
          <w:ilvl w:val="2"/>
          <w:numId w:val="6"/>
        </w:numPr>
        <w:overflowPunct/>
        <w:autoSpaceDE/>
        <w:autoSpaceDN/>
        <w:adjustRightInd/>
        <w:spacing w:after="120" w:line="276" w:lineRule="auto"/>
        <w:jc w:val="both"/>
        <w:textAlignment w:val="auto"/>
        <w:rPr>
          <w:rFonts w:ascii="Arial" w:hAnsi="Arial" w:cs="Arial"/>
          <w:color w:val="FF0000"/>
        </w:rPr>
      </w:pPr>
      <w:r w:rsidRPr="008763C3">
        <w:rPr>
          <w:rFonts w:ascii="Arial" w:hAnsi="Arial" w:cs="Arial"/>
        </w:rPr>
        <w:t>Inter-slot frequency hopping with inter-slot bundling to enable joint channel estimation</w:t>
      </w:r>
    </w:p>
    <w:p w14:paraId="7D578D45" w14:textId="77777777" w:rsidR="00F42480" w:rsidRPr="008763C3" w:rsidRDefault="00F42480" w:rsidP="0087441B">
      <w:pPr>
        <w:numPr>
          <w:ilvl w:val="0"/>
          <w:numId w:val="6"/>
        </w:numPr>
        <w:overflowPunct/>
        <w:autoSpaceDE/>
        <w:autoSpaceDN/>
        <w:adjustRightInd/>
        <w:spacing w:after="120" w:line="276" w:lineRule="auto"/>
        <w:ind w:hanging="357"/>
        <w:jc w:val="both"/>
        <w:textAlignment w:val="auto"/>
        <w:rPr>
          <w:rFonts w:ascii="Arial" w:hAnsi="Arial" w:cs="Arial"/>
          <w:lang w:val="en-US" w:eastAsia="zh-CN"/>
        </w:rPr>
      </w:pPr>
      <w:r w:rsidRPr="008763C3">
        <w:rPr>
          <w:rFonts w:ascii="Arial" w:hAnsi="Arial" w:cs="Arial"/>
          <w:lang w:val="en-US" w:eastAsia="zh-CN"/>
        </w:rPr>
        <w:t>PUCCH enhancements</w:t>
      </w:r>
    </w:p>
    <w:p w14:paraId="22D382B5" w14:textId="5FCEF8FC" w:rsidR="00F42480" w:rsidRPr="008763C3" w:rsidRDefault="00437BDE" w:rsidP="0087441B">
      <w:pPr>
        <w:numPr>
          <w:ilvl w:val="1"/>
          <w:numId w:val="6"/>
        </w:numPr>
        <w:overflowPunct/>
        <w:autoSpaceDE/>
        <w:autoSpaceDN/>
        <w:adjustRightInd/>
        <w:spacing w:after="120" w:line="276" w:lineRule="auto"/>
        <w:jc w:val="both"/>
        <w:textAlignment w:val="auto"/>
        <w:rPr>
          <w:rFonts w:ascii="Arial" w:hAnsi="Arial" w:cs="Arial"/>
          <w:lang w:val="en-US" w:eastAsia="zh-CN"/>
        </w:rPr>
      </w:pPr>
      <w:r>
        <w:rPr>
          <w:rFonts w:ascii="Arial" w:hAnsi="Arial" w:cs="Arial"/>
          <w:lang w:val="en-US" w:eastAsia="zh-CN"/>
        </w:rPr>
        <w:t xml:space="preserve">Remaining issues for </w:t>
      </w:r>
      <w:r w:rsidR="00F42480" w:rsidRPr="008763C3">
        <w:rPr>
          <w:rFonts w:ascii="Arial" w:hAnsi="Arial" w:cs="Arial"/>
          <w:lang w:val="en-US" w:eastAsia="zh-CN"/>
        </w:rPr>
        <w:t>d</w:t>
      </w:r>
      <w:r w:rsidR="00F42480" w:rsidRPr="008763C3">
        <w:rPr>
          <w:rFonts w:ascii="Arial" w:hAnsi="Arial" w:cs="Arial"/>
        </w:rPr>
        <w:t>ynamic PUCCH repetition factor indication</w:t>
      </w:r>
    </w:p>
    <w:p w14:paraId="274A304C" w14:textId="55B1FEA8" w:rsidR="00F42480" w:rsidRPr="008763C3" w:rsidRDefault="00437BDE" w:rsidP="0087441B">
      <w:pPr>
        <w:numPr>
          <w:ilvl w:val="1"/>
          <w:numId w:val="6"/>
        </w:numPr>
        <w:overflowPunct/>
        <w:autoSpaceDE/>
        <w:autoSpaceDN/>
        <w:adjustRightInd/>
        <w:spacing w:after="120" w:line="276" w:lineRule="auto"/>
        <w:jc w:val="both"/>
        <w:textAlignment w:val="auto"/>
        <w:rPr>
          <w:rFonts w:ascii="Arial" w:hAnsi="Arial" w:cs="Arial"/>
          <w:lang w:val="en-US" w:eastAsia="zh-CN"/>
        </w:rPr>
      </w:pPr>
      <w:r>
        <w:rPr>
          <w:rFonts w:ascii="Arial" w:hAnsi="Arial" w:cs="Arial"/>
          <w:lang w:val="en-US" w:eastAsia="zh-CN"/>
        </w:rPr>
        <w:t xml:space="preserve">Remaining issues for </w:t>
      </w:r>
      <w:r w:rsidR="00F42480" w:rsidRPr="008763C3">
        <w:rPr>
          <w:rFonts w:ascii="Arial" w:hAnsi="Arial" w:cs="Arial"/>
        </w:rPr>
        <w:t>DMRS bundling across PUCCH repetitions</w:t>
      </w:r>
    </w:p>
    <w:p w14:paraId="5D656A0D" w14:textId="224A9C88" w:rsidR="00F42480" w:rsidRPr="00FA1A8F" w:rsidRDefault="00F42480" w:rsidP="0087441B">
      <w:pPr>
        <w:numPr>
          <w:ilvl w:val="0"/>
          <w:numId w:val="6"/>
        </w:numPr>
        <w:overflowPunct/>
        <w:autoSpaceDE/>
        <w:autoSpaceDN/>
        <w:adjustRightInd/>
        <w:spacing w:after="120" w:line="276" w:lineRule="auto"/>
        <w:ind w:hanging="357"/>
        <w:jc w:val="both"/>
        <w:textAlignment w:val="auto"/>
        <w:rPr>
          <w:rFonts w:ascii="Arial" w:hAnsi="Arial" w:cs="Arial"/>
          <w:lang w:val="en-US" w:eastAsia="zh-CN"/>
        </w:rPr>
      </w:pPr>
      <w:r>
        <w:rPr>
          <w:rFonts w:ascii="Arial" w:hAnsi="Arial" w:cs="Arial"/>
          <w:lang w:val="en-US" w:eastAsia="zh-CN"/>
        </w:rPr>
        <w:lastRenderedPageBreak/>
        <w:t>Remaining issues</w:t>
      </w:r>
      <w:r w:rsidRPr="008763C3">
        <w:rPr>
          <w:rFonts w:ascii="Arial" w:hAnsi="Arial" w:cs="Arial"/>
          <w:lang w:val="en-US" w:eastAsia="zh-CN"/>
        </w:rPr>
        <w:t xml:space="preserve"> </w:t>
      </w:r>
      <w:r w:rsidR="00CC157F">
        <w:rPr>
          <w:rFonts w:ascii="Arial" w:hAnsi="Arial" w:cs="Arial"/>
          <w:lang w:val="en-US" w:eastAsia="zh-CN"/>
        </w:rPr>
        <w:t>for</w:t>
      </w:r>
      <w:r w:rsidRPr="008763C3">
        <w:rPr>
          <w:rFonts w:ascii="Arial" w:hAnsi="Arial" w:cs="Arial"/>
          <w:lang w:val="en-US" w:eastAsia="zh-CN"/>
        </w:rPr>
        <w:t xml:space="preserve"> Type A </w:t>
      </w:r>
      <w:r w:rsidRPr="008763C3">
        <w:rPr>
          <w:rFonts w:ascii="Arial" w:hAnsi="Arial" w:cs="Arial"/>
          <w:lang w:eastAsia="zh-CN"/>
        </w:rPr>
        <w:t>PUSCH repetitions for Msg3</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D91B09C" w:rsidR="00701410" w:rsidRDefault="00701410" w:rsidP="00701410">
      <w:pPr>
        <w:pStyle w:val="4"/>
        <w:rPr>
          <w:lang w:eastAsia="ja-JP"/>
        </w:rPr>
      </w:pPr>
      <w:r>
        <w:rPr>
          <w:lang w:eastAsia="ja-JP"/>
        </w:rPr>
        <w:t>2.2.1</w:t>
      </w:r>
      <w:r>
        <w:rPr>
          <w:lang w:eastAsia="ja-JP"/>
        </w:rPr>
        <w:tab/>
        <w:t>Agreements</w:t>
      </w:r>
    </w:p>
    <w:p w14:paraId="570EAAA7" w14:textId="77777777" w:rsidR="00412F9F" w:rsidRPr="00412F9F" w:rsidRDefault="00412F9F" w:rsidP="00412F9F">
      <w:pPr>
        <w:pStyle w:val="NO"/>
        <w:ind w:left="0" w:firstLine="0"/>
        <w:rPr>
          <w:rFonts w:ascii="Arial" w:eastAsiaTheme="minorEastAsia" w:hAnsi="Arial" w:cs="Arial"/>
          <w:iCs/>
          <w:lang w:eastAsia="zh-CN"/>
        </w:rPr>
      </w:pPr>
      <w:r w:rsidRPr="00412F9F">
        <w:rPr>
          <w:rFonts w:ascii="Arial" w:eastAsiaTheme="minorEastAsia" w:hAnsi="Arial" w:cs="Arial"/>
          <w:iCs/>
          <w:lang w:eastAsia="zh-CN"/>
        </w:rPr>
        <w:t>RAN2#115e</w:t>
      </w:r>
    </w:p>
    <w:p w14:paraId="68B59B63"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RAN2 should focus on Msg3 repetition for 4-step RACH, unless RAN1 makes solid conclusion to support Msg3 repetition for fallbackRAR.</w:t>
      </w:r>
    </w:p>
    <w:p w14:paraId="1A171330"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Msg3 repetition is applicable to all cases that trigger 4-step CBRA procedure (can come back if we identify that some specific case should not be covered).</w:t>
      </w:r>
    </w:p>
    <w:p w14:paraId="0247D356" w14:textId="77777777" w:rsidR="00412F9F"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A separate RSRP threshold is introduced for requesting Msg3 repetition.</w:t>
      </w:r>
    </w:p>
    <w:p w14:paraId="188334E1"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 xml:space="preserve">Extension of </w:t>
      </w:r>
      <w:r w:rsidRPr="006964F9">
        <w:rPr>
          <w:rFonts w:ascii="Arial" w:eastAsiaTheme="minorEastAsia" w:hAnsi="Arial" w:cs="Arial"/>
          <w:i/>
          <w:lang w:val="en-US" w:eastAsia="zh-CN"/>
        </w:rPr>
        <w:t>ra-ResponseWindow</w:t>
      </w:r>
      <w:r w:rsidRPr="00745157">
        <w:rPr>
          <w:rFonts w:ascii="Arial" w:eastAsiaTheme="minorEastAsia" w:hAnsi="Arial" w:cs="Arial"/>
          <w:lang w:val="en-US" w:eastAsia="zh-CN"/>
        </w:rPr>
        <w:t xml:space="preserve"> and </w:t>
      </w:r>
      <w:r w:rsidRPr="006964F9">
        <w:rPr>
          <w:rFonts w:ascii="Arial" w:eastAsiaTheme="minorEastAsia" w:hAnsi="Arial" w:cs="Arial"/>
          <w:i/>
          <w:lang w:val="en-US" w:eastAsia="zh-CN"/>
        </w:rPr>
        <w:t>ra-ContentionResolutionTimer</w:t>
      </w:r>
      <w:r w:rsidRPr="00745157">
        <w:rPr>
          <w:rFonts w:ascii="Arial" w:eastAsiaTheme="minorEastAsia" w:hAnsi="Arial" w:cs="Arial"/>
          <w:lang w:val="en-US" w:eastAsia="zh-CN"/>
        </w:rPr>
        <w:t xml:space="preserve"> are not needed for Msg3 repetition.</w:t>
      </w:r>
    </w:p>
    <w:p w14:paraId="7C905CC6"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RAN2 confirms enha</w:t>
      </w:r>
      <w:r>
        <w:rPr>
          <w:rFonts w:ascii="Arial" w:eastAsiaTheme="minorEastAsia" w:hAnsi="Arial" w:cs="Arial"/>
          <w:lang w:val="en-US" w:eastAsia="zh-CN"/>
        </w:rPr>
        <w:t>ncing MAC RAR for indicating Msg</w:t>
      </w:r>
      <w:r w:rsidRPr="00745157">
        <w:rPr>
          <w:rFonts w:ascii="Arial" w:eastAsiaTheme="minorEastAsia" w:hAnsi="Arial" w:cs="Arial"/>
          <w:lang w:val="en-US" w:eastAsia="zh-CN"/>
        </w:rPr>
        <w:t>3 repetition is not supported.</w:t>
      </w:r>
    </w:p>
    <w:p w14:paraId="4944223F"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Postpone the discussion on UE capability (i.e. whether explicit UE capability is needed for indicating the support of Msg3 repetition).</w:t>
      </w:r>
    </w:p>
    <w:p w14:paraId="55E2B0B7" w14:textId="77777777" w:rsidR="00412F9F" w:rsidRPr="00745157" w:rsidRDefault="00412F9F" w:rsidP="00412F9F">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745157">
        <w:rPr>
          <w:rFonts w:ascii="Arial" w:eastAsiaTheme="minorEastAsia" w:hAnsi="Arial" w:cs="Arial"/>
          <w:lang w:val="en-US" w:eastAsia="zh-CN"/>
        </w:rPr>
        <w:t>Send an LS t</w:t>
      </w:r>
      <w:r>
        <w:rPr>
          <w:rFonts w:ascii="Arial" w:eastAsiaTheme="minorEastAsia" w:hAnsi="Arial" w:cs="Arial"/>
          <w:lang w:val="en-US" w:eastAsia="zh-CN"/>
        </w:rPr>
        <w:t>o RAN1, saying that support of M</w:t>
      </w:r>
      <w:r w:rsidRPr="00745157">
        <w:rPr>
          <w:rFonts w:ascii="Arial" w:eastAsiaTheme="minorEastAsia" w:hAnsi="Arial" w:cs="Arial"/>
          <w:lang w:val="en-US" w:eastAsia="zh-CN"/>
        </w:rPr>
        <w:t xml:space="preserve">sg3 repetition on both NUL and SUL is feasible from RAN2 point of view and asking Q1 and Q2 to RAN1. In the LS also indicate that RAN2 thinks that preamble Group B with Msg3 repetition is feasible and ask RAN1 for confirmation. The </w:t>
      </w:r>
      <w:r>
        <w:rPr>
          <w:rFonts w:ascii="Arial" w:eastAsiaTheme="minorEastAsia" w:hAnsi="Arial" w:cs="Arial"/>
          <w:lang w:val="en-US" w:eastAsia="zh-CN"/>
        </w:rPr>
        <w:t xml:space="preserve">LS is approved in </w:t>
      </w:r>
      <w:r w:rsidRPr="00745157">
        <w:rPr>
          <w:rFonts w:ascii="Arial" w:eastAsiaTheme="minorEastAsia" w:hAnsi="Arial" w:cs="Arial"/>
          <w:lang w:val="en-US" w:eastAsia="zh-CN"/>
        </w:rPr>
        <w:t>R2-2109195</w:t>
      </w:r>
      <w:r>
        <w:rPr>
          <w:rFonts w:ascii="Arial" w:eastAsiaTheme="minorEastAsia" w:hAnsi="Arial" w:cs="Arial"/>
          <w:lang w:val="en-US" w:eastAsia="zh-CN"/>
        </w:rPr>
        <w:t>.</w:t>
      </w:r>
    </w:p>
    <w:p w14:paraId="6918283D" w14:textId="373113DA" w:rsidR="00C21339" w:rsidRDefault="00701410" w:rsidP="00A86AB5">
      <w:pPr>
        <w:pStyle w:val="4"/>
        <w:rPr>
          <w:lang w:eastAsia="ja-JP"/>
        </w:rPr>
      </w:pPr>
      <w:r>
        <w:rPr>
          <w:lang w:eastAsia="ja-JP"/>
        </w:rPr>
        <w:t>2.2.2</w:t>
      </w:r>
      <w:r>
        <w:rPr>
          <w:lang w:eastAsia="ja-JP"/>
        </w:rPr>
        <w:tab/>
        <w:t xml:space="preserve">Remaining Open issues </w:t>
      </w:r>
    </w:p>
    <w:p w14:paraId="6414E899" w14:textId="77777777" w:rsidR="00F90B6E" w:rsidRDefault="00F90B6E" w:rsidP="00F90B6E">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RA procedure </w:t>
      </w:r>
      <w:r w:rsidRPr="00AE3024">
        <w:rPr>
          <w:rFonts w:ascii="Arial" w:eastAsiaTheme="minorEastAsia" w:hAnsi="Arial" w:cs="Arial"/>
          <w:lang w:val="en-US" w:eastAsia="zh-CN"/>
        </w:rPr>
        <w:t xml:space="preserve">for </w:t>
      </w:r>
      <w:r>
        <w:rPr>
          <w:rFonts w:ascii="Arial" w:eastAsiaTheme="minorEastAsia" w:hAnsi="Arial" w:cs="Arial"/>
          <w:lang w:val="en-US" w:eastAsia="zh-CN"/>
        </w:rPr>
        <w:t>the UE capable of Msg3 repetition</w:t>
      </w:r>
      <w:r w:rsidRPr="00AE3024">
        <w:rPr>
          <w:rFonts w:ascii="Arial" w:eastAsiaTheme="minorEastAsia" w:hAnsi="Arial" w:cs="Arial"/>
          <w:lang w:val="en-US" w:eastAsia="zh-CN"/>
        </w:rPr>
        <w:t>, except the common aspects r</w:t>
      </w:r>
      <w:r>
        <w:rPr>
          <w:rFonts w:ascii="Arial" w:eastAsiaTheme="minorEastAsia" w:hAnsi="Arial" w:cs="Arial"/>
          <w:lang w:val="en-US" w:eastAsia="zh-CN"/>
        </w:rPr>
        <w:t>elated to RACH indication and</w:t>
      </w:r>
      <w:r w:rsidRPr="00AE3024">
        <w:rPr>
          <w:rFonts w:ascii="Arial" w:eastAsiaTheme="minorEastAsia" w:hAnsi="Arial" w:cs="Arial"/>
          <w:lang w:val="en-US" w:eastAsia="zh-CN"/>
        </w:rPr>
        <w:t xml:space="preserve"> partitioning.</w:t>
      </w:r>
    </w:p>
    <w:p w14:paraId="665D859B" w14:textId="471B1780" w:rsidR="00F90B6E" w:rsidRPr="00F73B58" w:rsidRDefault="00F90B6E" w:rsidP="00F73B58">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RRC signaling to include </w:t>
      </w:r>
      <w:r w:rsidRPr="00AE3024">
        <w:rPr>
          <w:rFonts w:ascii="Arial" w:eastAsiaTheme="minorEastAsia" w:hAnsi="Arial" w:cs="Arial"/>
          <w:lang w:val="en-US" w:eastAsia="zh-CN"/>
        </w:rPr>
        <w:t>p</w:t>
      </w:r>
      <w:r>
        <w:rPr>
          <w:rFonts w:ascii="Arial" w:eastAsiaTheme="minorEastAsia" w:hAnsi="Arial" w:cs="Arial"/>
          <w:lang w:val="en-US" w:eastAsia="zh-CN"/>
        </w:rPr>
        <w:t>hysical parameters introduced by RAN1 and</w:t>
      </w:r>
      <w:r w:rsidRPr="00AE3024">
        <w:rPr>
          <w:rFonts w:ascii="Arial" w:eastAsiaTheme="minorEastAsia" w:hAnsi="Arial" w:cs="Arial"/>
          <w:lang w:val="en-US" w:eastAsia="zh-CN"/>
        </w:rPr>
        <w:t xml:space="preserve"> UE capability</w:t>
      </w:r>
      <w:r w:rsidRPr="004272BE">
        <w:rPr>
          <w:rFonts w:ascii="Arial" w:eastAsiaTheme="minorEastAsia" w:hAnsi="Arial" w:cs="Arial"/>
          <w:lang w:val="en-US" w:eastAsia="zh-CN"/>
        </w:rPr>
        <w:t>.</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598B5CA3" w14:textId="620E7A84" w:rsidR="00643BD2" w:rsidRPr="00B17B09" w:rsidRDefault="00643BD2" w:rsidP="00643BD2">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sidR="00B70A91">
        <w:rPr>
          <w:rFonts w:ascii="Arial" w:eastAsiaTheme="minorEastAsia" w:hAnsi="Arial" w:cs="Arial" w:hint="eastAsia"/>
          <w:lang w:eastAsia="zh-CN"/>
        </w:rPr>
        <w:t>100</w:t>
      </w:r>
      <w:r w:rsidRPr="00E64DD9">
        <w:rPr>
          <w:rFonts w:ascii="Arial" w:eastAsiaTheme="minorEastAsia" w:hAnsi="Arial" w:cs="Arial" w:hint="eastAsia"/>
          <w:lang w:eastAsia="zh-CN"/>
        </w:rPr>
        <w:t>e</w:t>
      </w:r>
      <w:r w:rsidRPr="00E64DD9">
        <w:rPr>
          <w:rFonts w:ascii="Arial" w:hAnsi="Arial" w:cs="Arial" w:hint="eastAsia"/>
          <w:lang w:eastAsia="zh-CN"/>
        </w:rPr>
        <w:t xml:space="preserve"> meeting</w:t>
      </w:r>
      <w:r w:rsidRPr="00E64DD9">
        <w:rPr>
          <w:rFonts w:ascii="Arial" w:hAnsi="Arial" w:cs="Arial"/>
          <w:lang w:eastAsia="zh-CN"/>
        </w:rPr>
        <w:t xml:space="preserve"> is summarized below:</w:t>
      </w:r>
    </w:p>
    <w:p w14:paraId="526DB959" w14:textId="1B8999F8" w:rsidR="00643BD2" w:rsidRPr="00E64DD9" w:rsidRDefault="00643BD2" w:rsidP="001C1C0B">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sidR="00D67C0C">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00F461EB" w:rsidRPr="00F461EB">
        <w:rPr>
          <w:rFonts w:ascii="Arial" w:eastAsiaTheme="minorEastAsia" w:hAnsi="Arial" w:cs="Arial"/>
          <w:lang w:val="en-US" w:eastAsia="zh-CN"/>
        </w:rPr>
        <w:t>[100-e][140] NR_cov_enh</w:t>
      </w:r>
      <w:r w:rsidR="00D67C0C"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00F461EB" w:rsidRPr="00F461EB">
        <w:rPr>
          <w:rFonts w:ascii="Arial" w:eastAsiaTheme="minorEastAsia" w:hAnsi="Arial" w:cs="Arial"/>
          <w:lang w:val="en-US" w:eastAsia="zh-CN"/>
        </w:rPr>
        <w:t>R4-2115040</w:t>
      </w:r>
      <w:r w:rsidRPr="00E64DD9">
        <w:rPr>
          <w:rFonts w:ascii="Arial" w:eastAsiaTheme="minorEastAsia" w:hAnsi="Arial" w:cs="Arial"/>
          <w:lang w:val="en-US" w:eastAsia="zh-CN"/>
        </w:rPr>
        <w:t>.</w:t>
      </w:r>
    </w:p>
    <w:p w14:paraId="07D12FD7" w14:textId="578589D3" w:rsidR="00322D68" w:rsidRPr="00322D68" w:rsidRDefault="00322D68" w:rsidP="001C1C0B">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approved in </w:t>
      </w:r>
      <w:r w:rsidRPr="00322D68">
        <w:rPr>
          <w:rFonts w:ascii="Arial" w:eastAsiaTheme="minorEastAsia" w:hAnsi="Arial" w:cs="Arial"/>
          <w:lang w:val="en-US" w:eastAsia="zh-CN"/>
        </w:rPr>
        <w:t>R4-2112230</w:t>
      </w:r>
      <w:r>
        <w:rPr>
          <w:rFonts w:ascii="Arial" w:eastAsiaTheme="minorEastAsia" w:hAnsi="Arial" w:cs="Arial" w:hint="eastAsia"/>
          <w:lang w:val="en-US" w:eastAsia="zh-CN"/>
        </w:rPr>
        <w:t>.</w:t>
      </w:r>
    </w:p>
    <w:p w14:paraId="566C66E5" w14:textId="4459C135" w:rsidR="00643BD2" w:rsidRPr="00E64DD9" w:rsidRDefault="00643BD2" w:rsidP="001C1C0B">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sidR="004A45B9">
        <w:rPr>
          <w:rFonts w:ascii="Arial" w:eastAsiaTheme="minorEastAsia" w:hAnsi="Arial" w:cs="Arial" w:hint="eastAsia"/>
          <w:lang w:val="en-US" w:eastAsia="zh-CN"/>
        </w:rPr>
        <w:t>r</w:t>
      </w:r>
      <w:r w:rsidRPr="00E64DD9">
        <w:rPr>
          <w:rFonts w:ascii="Arial" w:eastAsiaTheme="minorEastAsia" w:hAnsi="Arial" w:cs="Arial"/>
          <w:lang w:val="en-US" w:eastAsia="zh-CN"/>
        </w:rPr>
        <w:t xml:space="preserve">eply LS on PUCCH and PUSCH </w:t>
      </w:r>
      <w:r w:rsidR="00F461EB" w:rsidRPr="00F461EB">
        <w:rPr>
          <w:rFonts w:ascii="Arial" w:eastAsiaTheme="minorEastAsia" w:hAnsi="Arial" w:cs="Arial"/>
          <w:lang w:val="en-US" w:eastAsia="zh-CN"/>
        </w:rPr>
        <w:t>transmissions</w:t>
      </w:r>
      <w:r w:rsidR="00F461EB" w:rsidRPr="00E64DD9">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approved in </w:t>
      </w:r>
      <w:r w:rsidR="00F461EB" w:rsidRPr="00F461EB">
        <w:rPr>
          <w:rFonts w:ascii="Arial" w:eastAsiaTheme="minorEastAsia" w:hAnsi="Arial" w:cs="Arial"/>
          <w:lang w:val="en-US" w:eastAsia="zh-CN"/>
        </w:rPr>
        <w:t>R4-2114991</w:t>
      </w:r>
      <w:r w:rsidRPr="00E64DD9">
        <w:rPr>
          <w:rFonts w:ascii="Arial" w:eastAsiaTheme="minorEastAsia" w:hAnsi="Arial" w:cs="Arial"/>
          <w:lang w:val="en-US" w:eastAsia="zh-CN"/>
        </w:rPr>
        <w:t>.</w:t>
      </w:r>
    </w:p>
    <w:p w14:paraId="17B437AF" w14:textId="714C361C" w:rsidR="00643BD2" w:rsidRDefault="00643BD2" w:rsidP="001C1C0B">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sidR="00F461EB" w:rsidRPr="00F461EB">
        <w:rPr>
          <w:rFonts w:ascii="Arial" w:eastAsiaTheme="minorEastAsia" w:hAnsi="Arial" w:cs="Arial"/>
          <w:lang w:val="en-US" w:eastAsia="zh-CN"/>
        </w:rPr>
        <w:t>WF on phase continuity and power consistency for PUCCH and PUSCH transmissions</w:t>
      </w:r>
      <w:r w:rsidR="00F461EB" w:rsidRPr="00E64DD9">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approved in </w:t>
      </w:r>
      <w:r w:rsidR="00C466AF" w:rsidRPr="00C466AF">
        <w:rPr>
          <w:rFonts w:ascii="Arial" w:eastAsiaTheme="minorEastAsia" w:hAnsi="Arial" w:cs="Arial"/>
          <w:lang w:val="en-US" w:eastAsia="zh-CN"/>
        </w:rPr>
        <w:t>R4-</w:t>
      </w:r>
      <w:r w:rsidR="00F461EB" w:rsidRPr="00F461EB">
        <w:rPr>
          <w:rFonts w:ascii="Arial" w:eastAsiaTheme="minorEastAsia" w:hAnsi="Arial" w:cs="Arial"/>
          <w:lang w:val="en-US" w:eastAsia="zh-CN"/>
        </w:rPr>
        <w:t>2114992</w:t>
      </w:r>
      <w:r w:rsidRPr="00E64DD9">
        <w:rPr>
          <w:rFonts w:ascii="Arial" w:eastAsiaTheme="minorEastAsia" w:hAnsi="Arial" w:cs="Arial" w:hint="eastAsia"/>
          <w:lang w:val="en-US" w:eastAsia="zh-CN"/>
        </w:rPr>
        <w:t>.</w:t>
      </w:r>
    </w:p>
    <w:p w14:paraId="5B9B011E" w14:textId="77777777" w:rsidR="00322D68" w:rsidRPr="00E64DD9" w:rsidRDefault="00322D68"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76DE7A96" w:rsidR="00701410" w:rsidRDefault="00701410" w:rsidP="00701410">
      <w:pPr>
        <w:pStyle w:val="4"/>
        <w:rPr>
          <w:lang w:eastAsia="ja-JP"/>
        </w:rPr>
      </w:pPr>
      <w:r>
        <w:rPr>
          <w:lang w:eastAsia="ja-JP"/>
        </w:rPr>
        <w:t>2.4.2</w:t>
      </w:r>
      <w:r>
        <w:rPr>
          <w:lang w:eastAsia="ja-JP"/>
        </w:rPr>
        <w:tab/>
        <w:t>Remaining Open issues</w:t>
      </w:r>
    </w:p>
    <w:p w14:paraId="3D472C6E" w14:textId="533ED18C" w:rsidR="00F04310" w:rsidRDefault="00B60123" w:rsidP="001C1C0B">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sidRPr="00B60123">
        <w:rPr>
          <w:rFonts w:ascii="Arial" w:eastAsiaTheme="minorEastAsia" w:hAnsi="Arial" w:cs="Arial" w:hint="eastAsia"/>
          <w:lang w:val="en-US" w:eastAsia="zh-CN"/>
        </w:rPr>
        <w:t>RF requirements for the non-scheduled gap</w:t>
      </w:r>
      <w:r>
        <w:rPr>
          <w:rFonts w:ascii="Arial" w:eastAsiaTheme="minorEastAsia" w:hAnsi="Arial" w:cs="Arial" w:hint="eastAsia"/>
          <w:lang w:val="en-US" w:eastAsia="zh-CN"/>
        </w:rPr>
        <w:t xml:space="preserve"> and tolerance for </w:t>
      </w:r>
      <w:r>
        <w:rPr>
          <w:rFonts w:ascii="Arial" w:eastAsiaTheme="minorEastAsia" w:hAnsi="Arial" w:cs="Arial"/>
          <w:lang w:val="en-US" w:eastAsia="zh-CN"/>
        </w:rPr>
        <w:t>power consistency</w:t>
      </w:r>
      <w:r>
        <w:rPr>
          <w:rFonts w:ascii="Arial" w:eastAsiaTheme="minorEastAsia" w:hAnsi="Arial" w:cs="Arial" w:hint="eastAsia"/>
          <w:lang w:val="en-US" w:eastAsia="zh-CN"/>
        </w:rPr>
        <w:t>/</w:t>
      </w:r>
      <w:r w:rsidR="00F04310" w:rsidRPr="00A406ED">
        <w:rPr>
          <w:rFonts w:ascii="Arial" w:eastAsiaTheme="minorEastAsia" w:hAnsi="Arial" w:cs="Arial"/>
          <w:lang w:val="en-US" w:eastAsia="zh-CN"/>
        </w:rPr>
        <w:t>phase continuity to be investigated and specified if necessary</w:t>
      </w:r>
      <w:r w:rsidR="00F04310" w:rsidRPr="00A406ED">
        <w:rPr>
          <w:rFonts w:ascii="Arial" w:eastAsiaTheme="minorEastAsia" w:hAnsi="Arial" w:cs="Arial" w:hint="eastAsia"/>
          <w:lang w:val="en-US" w:eastAsia="zh-CN"/>
        </w:rPr>
        <w:t>.</w:t>
      </w:r>
    </w:p>
    <w:p w14:paraId="42E093FC" w14:textId="539866B4" w:rsidR="00F04310" w:rsidRPr="00FA1A8F" w:rsidRDefault="00F461EB" w:rsidP="00F04310">
      <w:pPr>
        <w:widowControl w:val="0"/>
        <w:numPr>
          <w:ilvl w:val="0"/>
          <w:numId w:val="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Length and impacting </w:t>
      </w:r>
      <w:r>
        <w:rPr>
          <w:rFonts w:ascii="Arial" w:eastAsiaTheme="minorEastAsia" w:hAnsi="Arial" w:cs="Arial"/>
          <w:lang w:val="en-US" w:eastAsia="zh-CN"/>
        </w:rPr>
        <w:t>fact</w:t>
      </w:r>
      <w:r>
        <w:rPr>
          <w:rFonts w:ascii="Arial" w:eastAsiaTheme="minorEastAsia" w:hAnsi="Arial" w:cs="Arial" w:hint="eastAsia"/>
          <w:lang w:val="en-US" w:eastAsia="zh-CN"/>
        </w:rPr>
        <w:t>or(s) of m</w:t>
      </w:r>
      <w:r w:rsidRPr="00F461EB">
        <w:rPr>
          <w:rFonts w:ascii="Arial" w:eastAsiaTheme="minorEastAsia" w:hAnsi="Arial" w:cs="Arial"/>
          <w:lang w:val="en-US" w:eastAsia="zh-CN"/>
        </w:rPr>
        <w:t>aximum duration for joint channel estimation</w:t>
      </w:r>
      <w:r w:rsidR="00AE08F2" w:rsidRPr="00A406ED">
        <w:rPr>
          <w:rFonts w:ascii="Arial" w:eastAsiaTheme="minorEastAsia" w:hAnsi="Arial" w:cs="Arial" w:hint="eastAsia"/>
          <w:lang w:val="en-US"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47DD0DD4" w:rsidR="00745D6D" w:rsidRDefault="00745D6D" w:rsidP="00745D6D">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106-e</w:t>
      </w:r>
      <w:r>
        <w:rPr>
          <w:rFonts w:ascii="Arial" w:eastAsiaTheme="minorEastAsia" w:hAnsi="Arial" w:cs="Arial" w:hint="eastAsia"/>
          <w:iCs/>
          <w:lang w:eastAsia="zh-CN"/>
        </w:rPr>
        <w:t>:</w:t>
      </w:r>
    </w:p>
    <w:p w14:paraId="741C0C2B" w14:textId="79584FF7" w:rsidR="00297087" w:rsidRDefault="00297087"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1-2108458</w:t>
      </w:r>
      <w:r>
        <w:rPr>
          <w:rFonts w:ascii="Times New Roman" w:eastAsiaTheme="minorEastAsia" w:hAnsi="Times New Roman"/>
          <w:sz w:val="20"/>
          <w:szCs w:val="20"/>
          <w:lang w:eastAsia="zh-CN"/>
        </w:rPr>
        <w:tab/>
      </w:r>
      <w:r w:rsidRPr="00297087">
        <w:rPr>
          <w:rFonts w:ascii="Times New Roman" w:eastAsiaTheme="minorEastAsia" w:hAnsi="Times New Roman"/>
          <w:sz w:val="20"/>
          <w:szCs w:val="20"/>
          <w:lang w:eastAsia="zh-CN"/>
        </w:rPr>
        <w:t>Reply LS on PUCCH and PUSCH repetition</w:t>
      </w:r>
      <w:r>
        <w:rPr>
          <w:rFonts w:ascii="Times New Roman" w:eastAsiaTheme="minorEastAsia" w:hAnsi="Times New Roman"/>
          <w:sz w:val="20"/>
          <w:szCs w:val="20"/>
          <w:lang w:eastAsia="zh-CN"/>
        </w:rPr>
        <w:tab/>
      </w:r>
      <w:r w:rsidRPr="00297087">
        <w:rPr>
          <w:rFonts w:ascii="Times New Roman" w:eastAsiaTheme="minorEastAsia" w:hAnsi="Times New Roman"/>
          <w:sz w:val="20"/>
          <w:szCs w:val="20"/>
          <w:lang w:eastAsia="zh-CN"/>
        </w:rPr>
        <w:t>RAN1, Qualcomm</w:t>
      </w:r>
    </w:p>
    <w:p w14:paraId="4C00BAC1" w14:textId="5F6C1698" w:rsidR="006A1EAD" w:rsidRDefault="006A1EAD"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R1-2108650</w:t>
      </w:r>
      <w:r w:rsidRPr="00732CF7">
        <w:rPr>
          <w:rFonts w:ascii="Times New Roman" w:eastAsiaTheme="minorEastAsia" w:hAnsi="Times New Roman"/>
          <w:sz w:val="20"/>
          <w:szCs w:val="20"/>
          <w:lang w:eastAsia="zh-CN"/>
        </w:rPr>
        <w:tab/>
        <w:t>FL Summary #</w:t>
      </w:r>
      <w:r>
        <w:rPr>
          <w:rFonts w:ascii="Times New Roman" w:eastAsiaTheme="minorEastAsia" w:hAnsi="Times New Roman"/>
          <w:sz w:val="20"/>
          <w:szCs w:val="20"/>
          <w:lang w:eastAsia="zh-CN"/>
        </w:rPr>
        <w:t>6</w:t>
      </w:r>
      <w:r w:rsidRPr="00732CF7">
        <w:rPr>
          <w:rFonts w:ascii="Times New Roman" w:eastAsiaTheme="minorEastAsia" w:hAnsi="Times New Roman"/>
          <w:sz w:val="20"/>
          <w:szCs w:val="20"/>
          <w:lang w:eastAsia="zh-CN"/>
        </w:rPr>
        <w:t xml:space="preserve"> on Enhancements on PUSCH repetition type A</w:t>
      </w:r>
      <w:r w:rsidRPr="00732CF7">
        <w:rPr>
          <w:rFonts w:ascii="Times New Roman" w:eastAsiaTheme="minorEastAsia" w:hAnsi="Times New Roman"/>
          <w:sz w:val="20"/>
          <w:szCs w:val="20"/>
          <w:lang w:eastAsia="zh-CN"/>
        </w:rPr>
        <w:tab/>
        <w:t>Moderator (Sharp)</w:t>
      </w:r>
    </w:p>
    <w:p w14:paraId="4A456D1A" w14:textId="39971561"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 w:history="1">
        <w:r w:rsidR="00732CF7" w:rsidRPr="00732CF7">
          <w:rPr>
            <w:rFonts w:ascii="Times New Roman" w:eastAsiaTheme="minorEastAsia" w:hAnsi="Times New Roman"/>
            <w:sz w:val="20"/>
            <w:szCs w:val="20"/>
            <w:lang w:eastAsia="zh-CN"/>
          </w:rPr>
          <w:t>R1-2108616</w:t>
        </w:r>
      </w:hyperlink>
      <w:r w:rsidR="00732CF7" w:rsidRPr="00732CF7">
        <w:rPr>
          <w:rFonts w:ascii="Times New Roman" w:eastAsiaTheme="minorEastAsia" w:hAnsi="Times New Roman"/>
          <w:sz w:val="20"/>
          <w:szCs w:val="20"/>
          <w:lang w:eastAsia="zh-CN"/>
        </w:rPr>
        <w:tab/>
        <w:t>FL Summary #</w:t>
      </w:r>
      <w:r w:rsidR="00732CF7" w:rsidRPr="00732CF7">
        <w:rPr>
          <w:rFonts w:ascii="Times New Roman" w:eastAsiaTheme="minorEastAsia" w:hAnsi="Times New Roman" w:hint="eastAsia"/>
          <w:sz w:val="20"/>
          <w:szCs w:val="20"/>
          <w:lang w:eastAsia="zh-CN"/>
        </w:rPr>
        <w:t>5</w:t>
      </w:r>
      <w:r w:rsidR="00732CF7" w:rsidRPr="00732CF7">
        <w:rPr>
          <w:rFonts w:ascii="Times New Roman" w:eastAsiaTheme="minorEastAsia" w:hAnsi="Times New Roman"/>
          <w:sz w:val="20"/>
          <w:szCs w:val="20"/>
          <w:lang w:eastAsia="zh-CN"/>
        </w:rPr>
        <w:t xml:space="preserve"> on Enhancements on PUSCH repetition type A</w:t>
      </w:r>
      <w:r w:rsidR="00732CF7" w:rsidRPr="00732CF7">
        <w:rPr>
          <w:rFonts w:ascii="Times New Roman" w:eastAsiaTheme="minorEastAsia" w:hAnsi="Times New Roman"/>
          <w:sz w:val="20"/>
          <w:szCs w:val="20"/>
          <w:lang w:eastAsia="zh-CN"/>
        </w:rPr>
        <w:tab/>
        <w:t>Moderator (Sharp)</w:t>
      </w:r>
    </w:p>
    <w:p w14:paraId="64774DA5"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 w:history="1">
        <w:r w:rsidR="00732CF7" w:rsidRPr="00732CF7">
          <w:rPr>
            <w:rFonts w:ascii="Times New Roman" w:eastAsiaTheme="minorEastAsia" w:hAnsi="Times New Roman"/>
            <w:sz w:val="20"/>
            <w:szCs w:val="20"/>
            <w:lang w:eastAsia="zh-CN"/>
          </w:rPr>
          <w:t>R1-210846</w:t>
        </w:r>
      </w:hyperlink>
      <w:r w:rsidR="00732CF7" w:rsidRPr="00732CF7">
        <w:rPr>
          <w:rFonts w:ascii="Times New Roman" w:eastAsiaTheme="minorEastAsia" w:hAnsi="Times New Roman"/>
          <w:sz w:val="20"/>
          <w:szCs w:val="20"/>
          <w:lang w:eastAsia="zh-CN"/>
        </w:rPr>
        <w:t>3</w:t>
      </w:r>
      <w:r w:rsidR="00732CF7" w:rsidRPr="00732CF7">
        <w:rPr>
          <w:rFonts w:ascii="Times New Roman" w:eastAsiaTheme="minorEastAsia" w:hAnsi="Times New Roman"/>
          <w:sz w:val="20"/>
          <w:szCs w:val="20"/>
          <w:lang w:eastAsia="zh-CN"/>
        </w:rPr>
        <w:tab/>
        <w:t>FL Summary #4 on Enhancements on PUSCH repetition type A</w:t>
      </w:r>
      <w:r w:rsidR="00732CF7" w:rsidRPr="00732CF7">
        <w:rPr>
          <w:rFonts w:ascii="Times New Roman" w:eastAsiaTheme="minorEastAsia" w:hAnsi="Times New Roman"/>
          <w:sz w:val="20"/>
          <w:szCs w:val="20"/>
          <w:lang w:eastAsia="zh-CN"/>
        </w:rPr>
        <w:tab/>
        <w:t>Moderator (Sharp)</w:t>
      </w:r>
    </w:p>
    <w:p w14:paraId="4FEA8C8E"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 w:history="1">
        <w:r w:rsidR="00732CF7" w:rsidRPr="00732CF7">
          <w:rPr>
            <w:rFonts w:ascii="Times New Roman" w:eastAsiaTheme="minorEastAsia" w:hAnsi="Times New Roman"/>
            <w:sz w:val="20"/>
            <w:szCs w:val="20"/>
            <w:lang w:eastAsia="zh-CN"/>
          </w:rPr>
          <w:t>R1-2108462</w:t>
        </w:r>
      </w:hyperlink>
      <w:r w:rsidR="00732CF7" w:rsidRPr="00732CF7">
        <w:rPr>
          <w:rFonts w:ascii="Times New Roman" w:eastAsiaTheme="minorEastAsia" w:hAnsi="Times New Roman"/>
          <w:sz w:val="20"/>
          <w:szCs w:val="20"/>
          <w:lang w:eastAsia="zh-CN"/>
        </w:rPr>
        <w:tab/>
        <w:t>FL Summary #3 on Enhancements on PUSCH repetition type A</w:t>
      </w:r>
      <w:r w:rsidR="00732CF7" w:rsidRPr="00732CF7">
        <w:rPr>
          <w:rFonts w:ascii="Times New Roman" w:eastAsiaTheme="minorEastAsia" w:hAnsi="Times New Roman"/>
          <w:sz w:val="20"/>
          <w:szCs w:val="20"/>
          <w:lang w:eastAsia="zh-CN"/>
        </w:rPr>
        <w:tab/>
        <w:t>Moderator (Sharp)</w:t>
      </w:r>
    </w:p>
    <w:p w14:paraId="741F06B7"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 w:history="1">
        <w:r w:rsidR="00732CF7" w:rsidRPr="00732CF7">
          <w:rPr>
            <w:rFonts w:ascii="Times New Roman" w:eastAsiaTheme="minorEastAsia" w:hAnsi="Times New Roman"/>
            <w:sz w:val="20"/>
            <w:szCs w:val="20"/>
            <w:lang w:eastAsia="zh-CN"/>
          </w:rPr>
          <w:t>R1-210828</w:t>
        </w:r>
      </w:hyperlink>
      <w:r w:rsidR="00732CF7" w:rsidRPr="00732CF7">
        <w:rPr>
          <w:rFonts w:ascii="Times New Roman" w:eastAsiaTheme="minorEastAsia" w:hAnsi="Times New Roman"/>
          <w:sz w:val="20"/>
          <w:szCs w:val="20"/>
          <w:lang w:eastAsia="zh-CN"/>
        </w:rPr>
        <w:t>7 </w:t>
      </w:r>
      <w:r w:rsidR="00732CF7" w:rsidRPr="00732CF7">
        <w:rPr>
          <w:rFonts w:ascii="Times New Roman" w:eastAsiaTheme="minorEastAsia" w:hAnsi="Times New Roman"/>
          <w:sz w:val="20"/>
          <w:szCs w:val="20"/>
          <w:lang w:eastAsia="zh-CN"/>
        </w:rPr>
        <w:tab/>
        <w:t>FL Summary #2 on Enhancements on PUSCH repetition type A</w:t>
      </w:r>
      <w:r w:rsidR="00732CF7" w:rsidRPr="00732CF7">
        <w:rPr>
          <w:rFonts w:ascii="Times New Roman" w:eastAsiaTheme="minorEastAsia" w:hAnsi="Times New Roman"/>
          <w:sz w:val="20"/>
          <w:szCs w:val="20"/>
          <w:lang w:eastAsia="zh-CN"/>
        </w:rPr>
        <w:tab/>
        <w:t>Moderator (Sharp)</w:t>
      </w:r>
    </w:p>
    <w:p w14:paraId="6551803B"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 w:history="1">
        <w:r w:rsidR="00732CF7" w:rsidRPr="00732CF7">
          <w:rPr>
            <w:rFonts w:ascii="Times New Roman" w:eastAsiaTheme="minorEastAsia" w:hAnsi="Times New Roman"/>
            <w:sz w:val="20"/>
            <w:szCs w:val="20"/>
            <w:lang w:eastAsia="zh-CN"/>
          </w:rPr>
          <w:t>R1-2108286</w:t>
        </w:r>
      </w:hyperlink>
      <w:r w:rsidR="00732CF7" w:rsidRPr="00732CF7">
        <w:rPr>
          <w:rFonts w:ascii="Times New Roman" w:eastAsiaTheme="minorEastAsia" w:hAnsi="Times New Roman"/>
          <w:sz w:val="20"/>
          <w:szCs w:val="20"/>
          <w:lang w:eastAsia="zh-CN"/>
        </w:rPr>
        <w:t> </w:t>
      </w:r>
      <w:r w:rsidR="00732CF7" w:rsidRPr="00732CF7">
        <w:rPr>
          <w:rFonts w:ascii="Times New Roman" w:eastAsiaTheme="minorEastAsia" w:hAnsi="Times New Roman"/>
          <w:sz w:val="20"/>
          <w:szCs w:val="20"/>
          <w:lang w:eastAsia="zh-CN"/>
        </w:rPr>
        <w:tab/>
        <w:t>FL Summary #1 on Enhancements on PUSCH repetition type A</w:t>
      </w:r>
      <w:r w:rsidR="00732CF7" w:rsidRPr="00732CF7">
        <w:rPr>
          <w:rFonts w:ascii="Times New Roman" w:eastAsiaTheme="minorEastAsia" w:hAnsi="Times New Roman"/>
          <w:sz w:val="20"/>
          <w:szCs w:val="20"/>
          <w:lang w:eastAsia="zh-CN"/>
        </w:rPr>
        <w:tab/>
        <w:t>Moderator (Sharp)</w:t>
      </w:r>
    </w:p>
    <w:p w14:paraId="02B14B0D"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 w:history="1">
        <w:r w:rsidR="00732CF7" w:rsidRPr="00732CF7">
          <w:rPr>
            <w:rFonts w:ascii="Times New Roman" w:eastAsiaTheme="minorEastAsia" w:hAnsi="Times New Roman"/>
            <w:sz w:val="20"/>
            <w:szCs w:val="20"/>
            <w:lang w:eastAsia="zh-CN"/>
          </w:rPr>
          <w:t>R1-2106495</w:t>
        </w:r>
      </w:hyperlink>
      <w:r w:rsidR="00732CF7" w:rsidRPr="00732CF7">
        <w:rPr>
          <w:rFonts w:ascii="Times New Roman" w:eastAsiaTheme="minorEastAsia" w:hAnsi="Times New Roman"/>
          <w:sz w:val="20"/>
          <w:szCs w:val="20"/>
          <w:lang w:eastAsia="zh-CN"/>
        </w:rPr>
        <w:tab/>
        <w:t>Discussion on coverage enhancements for PUSCH repetition type A</w:t>
      </w:r>
      <w:r w:rsidR="00732CF7" w:rsidRPr="00732CF7">
        <w:rPr>
          <w:rFonts w:ascii="Times New Roman" w:eastAsiaTheme="minorEastAsia" w:hAnsi="Times New Roman"/>
          <w:sz w:val="20"/>
          <w:szCs w:val="20"/>
          <w:lang w:eastAsia="zh-CN"/>
        </w:rPr>
        <w:tab/>
        <w:t>Huawei, HiSilicon</w:t>
      </w:r>
    </w:p>
    <w:p w14:paraId="6698EF9D"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 w:history="1">
        <w:r w:rsidR="00732CF7" w:rsidRPr="00732CF7">
          <w:rPr>
            <w:rFonts w:ascii="Times New Roman" w:eastAsiaTheme="minorEastAsia" w:hAnsi="Times New Roman"/>
            <w:sz w:val="20"/>
            <w:szCs w:val="20"/>
            <w:lang w:eastAsia="zh-CN"/>
          </w:rPr>
          <w:t>R1-2106611</w:t>
        </w:r>
      </w:hyperlink>
      <w:r w:rsidR="00732CF7" w:rsidRPr="00732CF7">
        <w:rPr>
          <w:rFonts w:ascii="Times New Roman" w:eastAsiaTheme="minorEastAsia" w:hAnsi="Times New Roman"/>
          <w:sz w:val="20"/>
          <w:szCs w:val="20"/>
          <w:lang w:eastAsia="zh-CN"/>
        </w:rPr>
        <w:tab/>
        <w:t>Discussion on enhancement for PUSCH repetition type A</w:t>
      </w:r>
      <w:r w:rsidR="00732CF7" w:rsidRPr="00732CF7">
        <w:rPr>
          <w:rFonts w:ascii="Times New Roman" w:eastAsiaTheme="minorEastAsia" w:hAnsi="Times New Roman"/>
          <w:sz w:val="20"/>
          <w:szCs w:val="20"/>
          <w:lang w:eastAsia="zh-CN"/>
        </w:rPr>
        <w:tab/>
        <w:t>vivo</w:t>
      </w:r>
    </w:p>
    <w:p w14:paraId="142D353A"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5" w:history="1">
        <w:r w:rsidR="00732CF7" w:rsidRPr="00732CF7">
          <w:rPr>
            <w:rFonts w:ascii="Times New Roman" w:eastAsiaTheme="minorEastAsia" w:hAnsi="Times New Roman"/>
            <w:sz w:val="20"/>
            <w:szCs w:val="20"/>
            <w:lang w:eastAsia="zh-CN"/>
          </w:rPr>
          <w:t>R1-2106655</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Nokia, Nokia Shanghai Bell</w:t>
      </w:r>
    </w:p>
    <w:p w14:paraId="255FBEB9"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6" w:history="1">
        <w:r w:rsidR="00732CF7" w:rsidRPr="00732CF7">
          <w:rPr>
            <w:rFonts w:ascii="Times New Roman" w:eastAsiaTheme="minorEastAsia" w:hAnsi="Times New Roman"/>
            <w:sz w:val="20"/>
            <w:szCs w:val="20"/>
            <w:lang w:eastAsia="zh-CN"/>
          </w:rPr>
          <w:t>R1-2106739</w:t>
        </w:r>
      </w:hyperlink>
      <w:r w:rsidR="00732CF7" w:rsidRPr="00732CF7">
        <w:rPr>
          <w:rFonts w:ascii="Times New Roman" w:eastAsiaTheme="minorEastAsia" w:hAnsi="Times New Roman"/>
          <w:sz w:val="20"/>
          <w:szCs w:val="20"/>
          <w:lang w:eastAsia="zh-CN"/>
        </w:rPr>
        <w:tab/>
        <w:t>Discussion on enhanced PUSCH repetition type A</w:t>
      </w:r>
      <w:r w:rsidR="00732CF7" w:rsidRPr="00732CF7">
        <w:rPr>
          <w:rFonts w:ascii="Times New Roman" w:eastAsiaTheme="minorEastAsia" w:hAnsi="Times New Roman"/>
          <w:sz w:val="20"/>
          <w:szCs w:val="20"/>
          <w:lang w:eastAsia="zh-CN"/>
        </w:rPr>
        <w:tab/>
        <w:t>ZTE</w:t>
      </w:r>
    </w:p>
    <w:p w14:paraId="65249213"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7" w:history="1">
        <w:r w:rsidR="00732CF7" w:rsidRPr="00732CF7">
          <w:rPr>
            <w:rFonts w:ascii="Times New Roman" w:eastAsiaTheme="minorEastAsia" w:hAnsi="Times New Roman"/>
            <w:sz w:val="20"/>
            <w:szCs w:val="20"/>
            <w:lang w:eastAsia="zh-CN"/>
          </w:rPr>
          <w:t>R1-2106902</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Samsung</w:t>
      </w:r>
    </w:p>
    <w:p w14:paraId="4704DF0F"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8" w:history="1">
        <w:r w:rsidR="00732CF7" w:rsidRPr="00732CF7">
          <w:rPr>
            <w:rFonts w:ascii="Times New Roman" w:eastAsiaTheme="minorEastAsia" w:hAnsi="Times New Roman"/>
            <w:sz w:val="20"/>
            <w:szCs w:val="20"/>
            <w:lang w:eastAsia="zh-CN"/>
          </w:rPr>
          <w:t>R1-2106988</w:t>
        </w:r>
      </w:hyperlink>
      <w:r w:rsidR="00732CF7" w:rsidRPr="00732CF7">
        <w:rPr>
          <w:rFonts w:ascii="Times New Roman" w:eastAsiaTheme="minorEastAsia" w:hAnsi="Times New Roman"/>
          <w:sz w:val="20"/>
          <w:szCs w:val="20"/>
          <w:lang w:eastAsia="zh-CN"/>
        </w:rPr>
        <w:tab/>
        <w:t>Discussion on enhancements on PUSCH repetition type A</w:t>
      </w:r>
      <w:r w:rsidR="00732CF7" w:rsidRPr="00732CF7">
        <w:rPr>
          <w:rFonts w:ascii="Times New Roman" w:eastAsiaTheme="minorEastAsia" w:hAnsi="Times New Roman"/>
          <w:sz w:val="20"/>
          <w:szCs w:val="20"/>
          <w:lang w:eastAsia="zh-CN"/>
        </w:rPr>
        <w:tab/>
        <w:t>CATT</w:t>
      </w:r>
    </w:p>
    <w:p w14:paraId="20EE1B77"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9" w:history="1">
        <w:r w:rsidR="00732CF7" w:rsidRPr="00732CF7">
          <w:rPr>
            <w:rFonts w:ascii="Times New Roman" w:eastAsiaTheme="minorEastAsia" w:hAnsi="Times New Roman"/>
            <w:sz w:val="20"/>
            <w:szCs w:val="20"/>
            <w:lang w:eastAsia="zh-CN"/>
          </w:rPr>
          <w:t>R1-2107116</w:t>
        </w:r>
      </w:hyperlink>
      <w:r w:rsidR="00732CF7" w:rsidRPr="00732CF7">
        <w:rPr>
          <w:rFonts w:ascii="Times New Roman" w:eastAsiaTheme="minorEastAsia" w:hAnsi="Times New Roman"/>
          <w:sz w:val="20"/>
          <w:szCs w:val="20"/>
          <w:lang w:eastAsia="zh-CN"/>
        </w:rPr>
        <w:tab/>
        <w:t>Discussion on enhancements on PUSCH repetition Type A</w:t>
      </w:r>
      <w:r w:rsidR="00732CF7" w:rsidRPr="00732CF7">
        <w:rPr>
          <w:rFonts w:ascii="Times New Roman" w:eastAsiaTheme="minorEastAsia" w:hAnsi="Times New Roman"/>
          <w:sz w:val="20"/>
          <w:szCs w:val="20"/>
          <w:lang w:eastAsia="zh-CN"/>
        </w:rPr>
        <w:tab/>
        <w:t>Panasonic Corporation</w:t>
      </w:r>
    </w:p>
    <w:p w14:paraId="69A075FA"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0" w:history="1">
        <w:r w:rsidR="00732CF7" w:rsidRPr="00732CF7">
          <w:rPr>
            <w:rFonts w:ascii="Times New Roman" w:eastAsiaTheme="minorEastAsia" w:hAnsi="Times New Roman"/>
            <w:sz w:val="20"/>
            <w:szCs w:val="20"/>
            <w:lang w:eastAsia="zh-CN"/>
          </w:rPr>
          <w:t>R1-2107121</w:t>
        </w:r>
      </w:hyperlink>
      <w:r w:rsidR="00732CF7" w:rsidRPr="00732CF7">
        <w:rPr>
          <w:rFonts w:ascii="Times New Roman" w:eastAsiaTheme="minorEastAsia" w:hAnsi="Times New Roman"/>
          <w:sz w:val="20"/>
          <w:szCs w:val="20"/>
          <w:lang w:eastAsia="zh-CN"/>
        </w:rPr>
        <w:tab/>
        <w:t>Discussion on enhancements on PUSCH repetition type A</w:t>
      </w:r>
      <w:r w:rsidR="00732CF7" w:rsidRPr="00732CF7">
        <w:rPr>
          <w:rFonts w:ascii="Times New Roman" w:eastAsiaTheme="minorEastAsia" w:hAnsi="Times New Roman"/>
          <w:sz w:val="20"/>
          <w:szCs w:val="20"/>
          <w:lang w:eastAsia="zh-CN"/>
        </w:rPr>
        <w:tab/>
        <w:t>Rakuten Mobile, Inc</w:t>
      </w:r>
    </w:p>
    <w:p w14:paraId="4BDAD82D"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1" w:history="1">
        <w:r w:rsidR="00732CF7" w:rsidRPr="00732CF7">
          <w:rPr>
            <w:rFonts w:ascii="Times New Roman" w:eastAsiaTheme="minorEastAsia" w:hAnsi="Times New Roman"/>
            <w:sz w:val="20"/>
            <w:szCs w:val="20"/>
            <w:lang w:eastAsia="zh-CN"/>
          </w:rPr>
          <w:t>R1-2107123</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China Telecom</w:t>
      </w:r>
    </w:p>
    <w:p w14:paraId="25A426D1"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2" w:history="1">
        <w:r w:rsidR="00732CF7" w:rsidRPr="00732CF7">
          <w:rPr>
            <w:rFonts w:ascii="Times New Roman" w:eastAsiaTheme="minorEastAsia" w:hAnsi="Times New Roman"/>
            <w:sz w:val="20"/>
            <w:szCs w:val="20"/>
            <w:lang w:eastAsia="zh-CN"/>
          </w:rPr>
          <w:t>R1-2107140</w:t>
        </w:r>
      </w:hyperlink>
      <w:r w:rsidR="00732CF7" w:rsidRPr="00732CF7">
        <w:rPr>
          <w:rFonts w:ascii="Times New Roman" w:eastAsiaTheme="minorEastAsia" w:hAnsi="Times New Roman"/>
          <w:sz w:val="20"/>
          <w:szCs w:val="20"/>
          <w:lang w:eastAsia="zh-CN"/>
        </w:rPr>
        <w:tab/>
        <w:t>Discussion on PUSCH repetition type A</w:t>
      </w:r>
      <w:r w:rsidR="00732CF7" w:rsidRPr="00732CF7">
        <w:rPr>
          <w:rFonts w:ascii="Times New Roman" w:eastAsiaTheme="minorEastAsia" w:hAnsi="Times New Roman"/>
          <w:sz w:val="20"/>
          <w:szCs w:val="20"/>
          <w:lang w:eastAsia="zh-CN"/>
        </w:rPr>
        <w:tab/>
        <w:t>NEC</w:t>
      </w:r>
    </w:p>
    <w:p w14:paraId="2571EC0E"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3" w:history="1">
        <w:r w:rsidR="00732CF7" w:rsidRPr="00732CF7">
          <w:rPr>
            <w:rFonts w:ascii="Times New Roman" w:eastAsiaTheme="minorEastAsia" w:hAnsi="Times New Roman"/>
            <w:sz w:val="20"/>
            <w:szCs w:val="20"/>
            <w:lang w:eastAsia="zh-CN"/>
          </w:rPr>
          <w:t>R1-2107190</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Lenovo, Motorola Mobility</w:t>
      </w:r>
    </w:p>
    <w:p w14:paraId="1E799D8B"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4" w:history="1">
        <w:r w:rsidR="00732CF7" w:rsidRPr="00732CF7">
          <w:rPr>
            <w:rFonts w:ascii="Times New Roman" w:eastAsiaTheme="minorEastAsia" w:hAnsi="Times New Roman"/>
            <w:sz w:val="20"/>
            <w:szCs w:val="20"/>
            <w:lang w:eastAsia="zh-CN"/>
          </w:rPr>
          <w:t>R1-2107256</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OPPO</w:t>
      </w:r>
    </w:p>
    <w:p w14:paraId="3A9DA9C6"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5" w:history="1">
        <w:r w:rsidR="00732CF7" w:rsidRPr="00732CF7">
          <w:rPr>
            <w:rFonts w:ascii="Times New Roman" w:eastAsiaTheme="minorEastAsia" w:hAnsi="Times New Roman"/>
            <w:sz w:val="20"/>
            <w:szCs w:val="20"/>
            <w:lang w:eastAsia="zh-CN"/>
          </w:rPr>
          <w:t>R1-2107359</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Qualcomm Incorporated</w:t>
      </w:r>
    </w:p>
    <w:p w14:paraId="4D86E752"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6" w:history="1">
        <w:r w:rsidR="00732CF7" w:rsidRPr="00732CF7">
          <w:rPr>
            <w:rFonts w:ascii="Times New Roman" w:eastAsiaTheme="minorEastAsia" w:hAnsi="Times New Roman"/>
            <w:sz w:val="20"/>
            <w:szCs w:val="20"/>
            <w:lang w:eastAsia="zh-CN"/>
          </w:rPr>
          <w:t>R1-2107417</w:t>
        </w:r>
      </w:hyperlink>
      <w:r w:rsidR="00732CF7" w:rsidRPr="00732CF7">
        <w:rPr>
          <w:rFonts w:ascii="Times New Roman" w:eastAsiaTheme="minorEastAsia" w:hAnsi="Times New Roman"/>
          <w:sz w:val="20"/>
          <w:szCs w:val="20"/>
          <w:lang w:eastAsia="zh-CN"/>
        </w:rPr>
        <w:tab/>
        <w:t>Discussion on enhancements on PUSCH repetition type A</w:t>
      </w:r>
      <w:r w:rsidR="00732CF7" w:rsidRPr="00732CF7">
        <w:rPr>
          <w:rFonts w:ascii="Times New Roman" w:eastAsiaTheme="minorEastAsia" w:hAnsi="Times New Roman"/>
          <w:sz w:val="20"/>
          <w:szCs w:val="20"/>
          <w:lang w:eastAsia="zh-CN"/>
        </w:rPr>
        <w:tab/>
        <w:t>CMCC</w:t>
      </w:r>
    </w:p>
    <w:p w14:paraId="4B651F30"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7" w:history="1">
        <w:r w:rsidR="00732CF7" w:rsidRPr="00732CF7">
          <w:rPr>
            <w:rFonts w:ascii="Times New Roman" w:eastAsiaTheme="minorEastAsia" w:hAnsi="Times New Roman"/>
            <w:sz w:val="20"/>
            <w:szCs w:val="20"/>
            <w:lang w:eastAsia="zh-CN"/>
          </w:rPr>
          <w:t>R1-2107548</w:t>
        </w:r>
      </w:hyperlink>
      <w:r w:rsidR="00732CF7" w:rsidRPr="00732CF7">
        <w:rPr>
          <w:rFonts w:ascii="Times New Roman" w:eastAsiaTheme="minorEastAsia" w:hAnsi="Times New Roman"/>
          <w:sz w:val="20"/>
          <w:szCs w:val="20"/>
          <w:lang w:eastAsia="zh-CN"/>
        </w:rPr>
        <w:tab/>
        <w:t>Discussions on PUSCH repetition type A enhancements</w:t>
      </w:r>
      <w:r w:rsidR="00732CF7" w:rsidRPr="00732CF7">
        <w:rPr>
          <w:rFonts w:ascii="Times New Roman" w:eastAsiaTheme="minorEastAsia" w:hAnsi="Times New Roman"/>
          <w:sz w:val="20"/>
          <w:szCs w:val="20"/>
          <w:lang w:eastAsia="zh-CN"/>
        </w:rPr>
        <w:tab/>
        <w:t>LG Electronics</w:t>
      </w:r>
    </w:p>
    <w:p w14:paraId="016A4B95"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8" w:history="1">
        <w:r w:rsidR="00732CF7" w:rsidRPr="00732CF7">
          <w:rPr>
            <w:rFonts w:ascii="Times New Roman" w:eastAsiaTheme="minorEastAsia" w:hAnsi="Times New Roman"/>
            <w:sz w:val="20"/>
            <w:szCs w:val="20"/>
            <w:lang w:eastAsia="zh-CN"/>
          </w:rPr>
          <w:t>R1-2107559</w:t>
        </w:r>
      </w:hyperlink>
      <w:r w:rsidR="00732CF7" w:rsidRPr="00732CF7">
        <w:rPr>
          <w:rFonts w:ascii="Times New Roman" w:eastAsiaTheme="minorEastAsia" w:hAnsi="Times New Roman"/>
          <w:sz w:val="20"/>
          <w:szCs w:val="20"/>
          <w:lang w:eastAsia="zh-CN"/>
        </w:rPr>
        <w:tab/>
        <w:t>PUSCH Repetition Type A Enhancement</w:t>
      </w:r>
      <w:r w:rsidR="00732CF7" w:rsidRPr="00732CF7">
        <w:rPr>
          <w:rFonts w:ascii="Times New Roman" w:eastAsiaTheme="minorEastAsia" w:hAnsi="Times New Roman"/>
          <w:sz w:val="20"/>
          <w:szCs w:val="20"/>
          <w:lang w:eastAsia="zh-CN"/>
        </w:rPr>
        <w:tab/>
        <w:t>Ericsson</w:t>
      </w:r>
    </w:p>
    <w:p w14:paraId="65E2501E"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29" w:history="1">
        <w:r w:rsidR="00732CF7" w:rsidRPr="00732CF7">
          <w:rPr>
            <w:rFonts w:ascii="Times New Roman" w:eastAsiaTheme="minorEastAsia" w:hAnsi="Times New Roman"/>
            <w:sz w:val="20"/>
            <w:szCs w:val="20"/>
            <w:lang w:eastAsia="zh-CN"/>
          </w:rPr>
          <w:t>R1-2107602</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Intel Corporation</w:t>
      </w:r>
    </w:p>
    <w:p w14:paraId="3628898F"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0" w:history="1">
        <w:r w:rsidR="00732CF7" w:rsidRPr="00732CF7">
          <w:rPr>
            <w:rFonts w:ascii="Times New Roman" w:eastAsiaTheme="minorEastAsia" w:hAnsi="Times New Roman"/>
            <w:sz w:val="20"/>
            <w:szCs w:val="20"/>
            <w:lang w:eastAsia="zh-CN"/>
          </w:rPr>
          <w:t>R1-2107634</w:t>
        </w:r>
      </w:hyperlink>
      <w:r w:rsidR="00732CF7" w:rsidRPr="00732CF7">
        <w:rPr>
          <w:rFonts w:ascii="Times New Roman" w:eastAsiaTheme="minorEastAsia" w:hAnsi="Times New Roman"/>
          <w:sz w:val="20"/>
          <w:szCs w:val="20"/>
          <w:lang w:eastAsia="zh-CN"/>
        </w:rPr>
        <w:tab/>
        <w:t>Design considerations for PUSCH repetition Type A Enhancements</w:t>
      </w:r>
      <w:r w:rsidR="00732CF7" w:rsidRPr="00732CF7">
        <w:rPr>
          <w:rFonts w:ascii="Times New Roman" w:eastAsiaTheme="minorEastAsia" w:hAnsi="Times New Roman"/>
          <w:sz w:val="20"/>
          <w:szCs w:val="20"/>
          <w:lang w:eastAsia="zh-CN"/>
        </w:rPr>
        <w:tab/>
        <w:t>Sierra Wireless, S.A.</w:t>
      </w:r>
    </w:p>
    <w:p w14:paraId="4C31FF27"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1" w:history="1">
        <w:r w:rsidR="00732CF7" w:rsidRPr="00732CF7">
          <w:rPr>
            <w:rFonts w:ascii="Times New Roman" w:eastAsiaTheme="minorEastAsia" w:hAnsi="Times New Roman"/>
            <w:sz w:val="20"/>
            <w:szCs w:val="20"/>
            <w:lang w:eastAsia="zh-CN"/>
          </w:rPr>
          <w:t>R1-2107650</w:t>
        </w:r>
      </w:hyperlink>
      <w:r w:rsidR="00732CF7" w:rsidRPr="00732CF7">
        <w:rPr>
          <w:rFonts w:ascii="Times New Roman" w:eastAsiaTheme="minorEastAsia" w:hAnsi="Times New Roman"/>
          <w:sz w:val="20"/>
          <w:szCs w:val="20"/>
          <w:lang w:eastAsia="zh-CN"/>
        </w:rPr>
        <w:tab/>
        <w:t>Type-A PUSCH repetition for coverage enhancement</w:t>
      </w:r>
      <w:r w:rsidR="00732CF7" w:rsidRPr="00732CF7">
        <w:rPr>
          <w:rFonts w:ascii="Times New Roman" w:eastAsiaTheme="minorEastAsia" w:hAnsi="Times New Roman"/>
          <w:sz w:val="20"/>
          <w:szCs w:val="20"/>
          <w:lang w:eastAsia="zh-CN"/>
        </w:rPr>
        <w:tab/>
        <w:t>InterDigital, Inc.</w:t>
      </w:r>
    </w:p>
    <w:p w14:paraId="35164A98"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2" w:history="1">
        <w:r w:rsidR="00732CF7" w:rsidRPr="00732CF7">
          <w:rPr>
            <w:rFonts w:ascii="Times New Roman" w:eastAsiaTheme="minorEastAsia" w:hAnsi="Times New Roman"/>
            <w:sz w:val="20"/>
            <w:szCs w:val="20"/>
            <w:lang w:eastAsia="zh-CN"/>
          </w:rPr>
          <w:t>R1-2107753</w:t>
        </w:r>
      </w:hyperlink>
      <w:r w:rsidR="00732CF7" w:rsidRPr="00732CF7">
        <w:rPr>
          <w:rFonts w:ascii="Times New Roman" w:eastAsiaTheme="minorEastAsia" w:hAnsi="Times New Roman"/>
          <w:sz w:val="20"/>
          <w:szCs w:val="20"/>
          <w:lang w:eastAsia="zh-CN"/>
        </w:rPr>
        <w:tab/>
        <w:t>Discussion on PUSCH repetition type A enhancement</w:t>
      </w:r>
      <w:r w:rsidR="00732CF7" w:rsidRPr="00732CF7">
        <w:rPr>
          <w:rFonts w:ascii="Times New Roman" w:eastAsiaTheme="minorEastAsia" w:hAnsi="Times New Roman"/>
          <w:sz w:val="20"/>
          <w:szCs w:val="20"/>
          <w:lang w:eastAsia="zh-CN"/>
        </w:rPr>
        <w:tab/>
        <w:t>Apple</w:t>
      </w:r>
    </w:p>
    <w:p w14:paraId="33387160"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3" w:history="1">
        <w:r w:rsidR="00732CF7" w:rsidRPr="00732CF7">
          <w:rPr>
            <w:rFonts w:ascii="Times New Roman" w:eastAsiaTheme="minorEastAsia" w:hAnsi="Times New Roman"/>
            <w:sz w:val="20"/>
            <w:szCs w:val="20"/>
            <w:lang w:eastAsia="zh-CN"/>
          </w:rPr>
          <w:t>R1-2107799</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Sharp</w:t>
      </w:r>
    </w:p>
    <w:p w14:paraId="176246A5"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4" w:history="1">
        <w:r w:rsidR="00732CF7" w:rsidRPr="00732CF7">
          <w:rPr>
            <w:rFonts w:ascii="Times New Roman" w:eastAsiaTheme="minorEastAsia" w:hAnsi="Times New Roman"/>
            <w:sz w:val="20"/>
            <w:szCs w:val="20"/>
            <w:lang w:eastAsia="zh-CN"/>
          </w:rPr>
          <w:t>R1-2107872</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NTT DOCOMO, INC.</w:t>
      </w:r>
    </w:p>
    <w:p w14:paraId="303CE875" w14:textId="77777777" w:rsidR="00732CF7" w:rsidRPr="00732CF7"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5" w:history="1">
        <w:r w:rsidR="00732CF7" w:rsidRPr="00732CF7">
          <w:rPr>
            <w:rFonts w:ascii="Times New Roman" w:eastAsiaTheme="minorEastAsia" w:hAnsi="Times New Roman"/>
            <w:sz w:val="20"/>
            <w:szCs w:val="20"/>
            <w:lang w:eastAsia="zh-CN"/>
          </w:rPr>
          <w:t>R1-2107935</w:t>
        </w:r>
      </w:hyperlink>
      <w:r w:rsidR="00732CF7" w:rsidRPr="00732CF7">
        <w:rPr>
          <w:rFonts w:ascii="Times New Roman" w:eastAsiaTheme="minorEastAsia" w:hAnsi="Times New Roman"/>
          <w:sz w:val="20"/>
          <w:szCs w:val="20"/>
          <w:lang w:eastAsia="zh-CN"/>
        </w:rPr>
        <w:tab/>
        <w:t>Enhancements on PUSCH repetition type A</w:t>
      </w:r>
      <w:r w:rsidR="00732CF7" w:rsidRPr="00732CF7">
        <w:rPr>
          <w:rFonts w:ascii="Times New Roman" w:eastAsiaTheme="minorEastAsia" w:hAnsi="Times New Roman"/>
          <w:sz w:val="20"/>
          <w:szCs w:val="20"/>
          <w:lang w:eastAsia="zh-CN"/>
        </w:rPr>
        <w:tab/>
        <w:t>Xiaomi</w:t>
      </w:r>
    </w:p>
    <w:p w14:paraId="26D28BB7" w14:textId="7542B44D" w:rsidR="00D00031"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6" w:history="1">
        <w:r w:rsidR="00732CF7" w:rsidRPr="00732CF7">
          <w:rPr>
            <w:rFonts w:ascii="Times New Roman" w:eastAsiaTheme="minorEastAsia" w:hAnsi="Times New Roman"/>
            <w:sz w:val="20"/>
            <w:szCs w:val="20"/>
            <w:lang w:eastAsia="zh-CN"/>
          </w:rPr>
          <w:t>R1-2108157</w:t>
        </w:r>
      </w:hyperlink>
      <w:r w:rsidR="00732CF7" w:rsidRPr="00732CF7">
        <w:rPr>
          <w:rFonts w:ascii="Times New Roman" w:eastAsiaTheme="minorEastAsia" w:hAnsi="Times New Roman"/>
          <w:sz w:val="20"/>
          <w:szCs w:val="20"/>
          <w:lang w:eastAsia="zh-CN"/>
        </w:rPr>
        <w:tab/>
        <w:t>Discussion on enhancements on PUSCH repetition type A</w:t>
      </w:r>
      <w:r w:rsidR="00732CF7" w:rsidRPr="00732CF7">
        <w:rPr>
          <w:rFonts w:ascii="Times New Roman" w:eastAsiaTheme="minorEastAsia" w:hAnsi="Times New Roman"/>
          <w:sz w:val="20"/>
          <w:szCs w:val="20"/>
          <w:lang w:eastAsia="zh-CN"/>
        </w:rPr>
        <w:tab/>
        <w:t>WILUS Inc.</w:t>
      </w:r>
    </w:p>
    <w:p w14:paraId="1B0BE782" w14:textId="13C23CF6" w:rsidR="00767A17" w:rsidRPr="00732CF7" w:rsidRDefault="00767A17"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R1-2108545</w:t>
      </w:r>
      <w:r>
        <w:rPr>
          <w:rFonts w:ascii="Times New Roman" w:eastAsiaTheme="minorEastAsia" w:hAnsi="Times New Roman"/>
          <w:sz w:val="20"/>
          <w:szCs w:val="20"/>
          <w:lang w:eastAsia="zh-CN"/>
        </w:rPr>
        <w:tab/>
      </w:r>
      <w:r w:rsidRPr="00767A17">
        <w:rPr>
          <w:rFonts w:ascii="Times New Roman" w:eastAsiaTheme="minorEastAsia" w:hAnsi="Times New Roman"/>
          <w:sz w:val="20"/>
          <w:szCs w:val="20"/>
          <w:lang w:eastAsia="zh-CN"/>
        </w:rPr>
        <w:t>Final FL summary of TB processing ov</w:t>
      </w:r>
      <w:r>
        <w:rPr>
          <w:rFonts w:ascii="Times New Roman" w:eastAsiaTheme="minorEastAsia" w:hAnsi="Times New Roman"/>
          <w:sz w:val="20"/>
          <w:szCs w:val="20"/>
          <w:lang w:eastAsia="zh-CN"/>
        </w:rPr>
        <w:t>er multi-slot PUSCH</w:t>
      </w:r>
      <w:r>
        <w:rPr>
          <w:rFonts w:ascii="Times New Roman" w:eastAsiaTheme="minorEastAsia" w:hAnsi="Times New Roman"/>
          <w:sz w:val="20"/>
          <w:szCs w:val="20"/>
          <w:lang w:eastAsia="zh-CN"/>
        </w:rPr>
        <w:tab/>
      </w:r>
      <w:r w:rsidRPr="006546FE">
        <w:rPr>
          <w:rFonts w:ascii="Times New Roman" w:eastAsiaTheme="minorEastAsia" w:hAnsi="Times New Roman"/>
          <w:sz w:val="20"/>
          <w:szCs w:val="20"/>
          <w:lang w:eastAsia="zh-CN"/>
        </w:rPr>
        <w:t>Moderator (Nokia, Nokia Shanghai Bell)</w:t>
      </w:r>
    </w:p>
    <w:p w14:paraId="56A61668" w14:textId="03772C49"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7" w:history="1">
        <w:r w:rsidR="006546FE" w:rsidRPr="006546FE">
          <w:rPr>
            <w:rFonts w:ascii="Times New Roman" w:eastAsiaTheme="minorEastAsia" w:hAnsi="Times New Roman"/>
            <w:sz w:val="20"/>
            <w:szCs w:val="20"/>
            <w:lang w:eastAsia="zh-CN"/>
          </w:rPr>
          <w:t>R1-2108544</w:t>
        </w:r>
      </w:hyperlink>
      <w:r w:rsidR="006546FE" w:rsidRPr="006546FE">
        <w:rPr>
          <w:rFonts w:ascii="Times New Roman" w:eastAsiaTheme="minorEastAsia" w:hAnsi="Times New Roman"/>
          <w:sz w:val="20"/>
          <w:szCs w:val="20"/>
          <w:lang w:eastAsia="zh-CN"/>
        </w:rPr>
        <w:tab/>
        <w:t>FL summary</w:t>
      </w:r>
      <w:r w:rsidR="00767A17">
        <w:rPr>
          <w:rFonts w:ascii="Times New Roman" w:eastAsiaTheme="minorEastAsia" w:hAnsi="Times New Roman"/>
          <w:sz w:val="20"/>
          <w:szCs w:val="20"/>
          <w:lang w:eastAsia="zh-CN"/>
        </w:rPr>
        <w:t xml:space="preserve"> #2</w:t>
      </w:r>
      <w:r w:rsidR="006546FE" w:rsidRPr="006546FE">
        <w:rPr>
          <w:rFonts w:ascii="Times New Roman" w:eastAsiaTheme="minorEastAsia" w:hAnsi="Times New Roman"/>
          <w:sz w:val="20"/>
          <w:szCs w:val="20"/>
          <w:lang w:eastAsia="zh-CN"/>
        </w:rPr>
        <w:t xml:space="preserve"> of TB processing over multi-slot PUSCH</w:t>
      </w:r>
      <w:r w:rsidR="006546FE" w:rsidRPr="006546FE">
        <w:rPr>
          <w:rFonts w:ascii="Times New Roman" w:eastAsiaTheme="minorEastAsia" w:hAnsi="Times New Roman"/>
          <w:sz w:val="20"/>
          <w:szCs w:val="20"/>
          <w:lang w:eastAsia="zh-CN"/>
        </w:rPr>
        <w:tab/>
        <w:t>Moderator (Nokia, Nokia Shanghai Bell)</w:t>
      </w:r>
    </w:p>
    <w:p w14:paraId="3CB672D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8" w:history="1">
        <w:r w:rsidR="006546FE" w:rsidRPr="006546FE">
          <w:rPr>
            <w:rFonts w:ascii="Times New Roman" w:eastAsiaTheme="minorEastAsia" w:hAnsi="Times New Roman"/>
            <w:sz w:val="20"/>
            <w:szCs w:val="20"/>
            <w:lang w:eastAsia="zh-CN"/>
          </w:rPr>
          <w:t>R1-2108253</w:t>
        </w:r>
      </w:hyperlink>
      <w:r w:rsidR="006546FE" w:rsidRPr="006546FE">
        <w:rPr>
          <w:rFonts w:ascii="Times New Roman" w:eastAsiaTheme="minorEastAsia" w:hAnsi="Times New Roman"/>
          <w:sz w:val="20"/>
          <w:szCs w:val="20"/>
          <w:lang w:eastAsia="zh-CN"/>
        </w:rPr>
        <w:tab/>
        <w:t>FL summary of TB processing over multi-slot PUSCH</w:t>
      </w:r>
      <w:r w:rsidR="006546FE" w:rsidRPr="006546FE">
        <w:rPr>
          <w:rFonts w:ascii="Times New Roman" w:eastAsiaTheme="minorEastAsia" w:hAnsi="Times New Roman"/>
          <w:sz w:val="20"/>
          <w:szCs w:val="20"/>
          <w:lang w:eastAsia="zh-CN"/>
        </w:rPr>
        <w:tab/>
        <w:t>Moderator (Nokia, Nokia Shanghai Bell)</w:t>
      </w:r>
    </w:p>
    <w:p w14:paraId="3E617562"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39" w:history="1">
        <w:r w:rsidR="006546FE" w:rsidRPr="006546FE">
          <w:rPr>
            <w:rFonts w:ascii="Times New Roman" w:eastAsiaTheme="minorEastAsia" w:hAnsi="Times New Roman"/>
            <w:sz w:val="20"/>
            <w:szCs w:val="20"/>
            <w:lang w:eastAsia="zh-CN"/>
          </w:rPr>
          <w:t>R1-2106496</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Huawei, HiSilicon</w:t>
      </w:r>
    </w:p>
    <w:p w14:paraId="3BE0F61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0" w:history="1">
        <w:r w:rsidR="006546FE" w:rsidRPr="006546FE">
          <w:rPr>
            <w:rFonts w:ascii="Times New Roman" w:eastAsiaTheme="minorEastAsia" w:hAnsi="Times New Roman"/>
            <w:sz w:val="20"/>
            <w:szCs w:val="20"/>
            <w:lang w:eastAsia="zh-CN"/>
          </w:rPr>
          <w:t>R1-2106612</w:t>
        </w:r>
      </w:hyperlink>
      <w:r w:rsidR="006546FE" w:rsidRPr="006546FE">
        <w:rPr>
          <w:rFonts w:ascii="Times New Roman" w:eastAsiaTheme="minorEastAsia" w:hAnsi="Times New Roman"/>
          <w:sz w:val="20"/>
          <w:szCs w:val="20"/>
          <w:lang w:eastAsia="zh-CN"/>
        </w:rPr>
        <w:tab/>
        <w:t>Discussion on PUSCH TB processing over multiple slots</w:t>
      </w:r>
      <w:r w:rsidR="006546FE" w:rsidRPr="006546FE">
        <w:rPr>
          <w:rFonts w:ascii="Times New Roman" w:eastAsiaTheme="minorEastAsia" w:hAnsi="Times New Roman"/>
          <w:sz w:val="20"/>
          <w:szCs w:val="20"/>
          <w:lang w:eastAsia="zh-CN"/>
        </w:rPr>
        <w:tab/>
        <w:t>vivo</w:t>
      </w:r>
    </w:p>
    <w:p w14:paraId="404C85E6"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1" w:history="1">
        <w:r w:rsidR="006546FE" w:rsidRPr="006546FE">
          <w:rPr>
            <w:rFonts w:ascii="Times New Roman" w:eastAsiaTheme="minorEastAsia" w:hAnsi="Times New Roman"/>
            <w:sz w:val="20"/>
            <w:szCs w:val="20"/>
            <w:lang w:eastAsia="zh-CN"/>
          </w:rPr>
          <w:t>R1-2106656</w:t>
        </w:r>
      </w:hyperlink>
      <w:r w:rsidR="006546FE" w:rsidRPr="006546FE">
        <w:rPr>
          <w:rFonts w:ascii="Times New Roman" w:eastAsiaTheme="minorEastAsia" w:hAnsi="Times New Roman"/>
          <w:sz w:val="20"/>
          <w:szCs w:val="20"/>
          <w:lang w:eastAsia="zh-CN"/>
        </w:rPr>
        <w:tab/>
        <w:t>Transport block processing for PUSCH coverage enhancements</w:t>
      </w:r>
      <w:r w:rsidR="006546FE" w:rsidRPr="006546FE">
        <w:rPr>
          <w:rFonts w:ascii="Times New Roman" w:eastAsiaTheme="minorEastAsia" w:hAnsi="Times New Roman"/>
          <w:sz w:val="20"/>
          <w:szCs w:val="20"/>
          <w:lang w:eastAsia="zh-CN"/>
        </w:rPr>
        <w:tab/>
        <w:t>Nokia, Nokia Shanghai Bell</w:t>
      </w:r>
    </w:p>
    <w:p w14:paraId="52B9AA56"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2" w:history="1">
        <w:r w:rsidR="006546FE" w:rsidRPr="006546FE">
          <w:rPr>
            <w:rFonts w:ascii="Times New Roman" w:eastAsiaTheme="minorEastAsia" w:hAnsi="Times New Roman"/>
            <w:sz w:val="20"/>
            <w:szCs w:val="20"/>
            <w:lang w:eastAsia="zh-CN"/>
          </w:rPr>
          <w:t>R1-2106740</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ZTE</w:t>
      </w:r>
    </w:p>
    <w:p w14:paraId="37C880A8"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3" w:history="1">
        <w:r w:rsidR="006546FE" w:rsidRPr="006546FE">
          <w:rPr>
            <w:rFonts w:ascii="Times New Roman" w:eastAsiaTheme="minorEastAsia" w:hAnsi="Times New Roman"/>
            <w:sz w:val="20"/>
            <w:szCs w:val="20"/>
            <w:lang w:eastAsia="zh-CN"/>
          </w:rPr>
          <w:t>R1-2106903</w:t>
        </w:r>
      </w:hyperlink>
      <w:r w:rsidR="006546FE" w:rsidRPr="006546FE">
        <w:rPr>
          <w:rFonts w:ascii="Times New Roman" w:eastAsiaTheme="minorEastAsia" w:hAnsi="Times New Roman"/>
          <w:sz w:val="20"/>
          <w:szCs w:val="20"/>
          <w:lang w:eastAsia="zh-CN"/>
        </w:rPr>
        <w:tab/>
        <w:t>TB processing over multi-slot PUSCH</w:t>
      </w:r>
      <w:r w:rsidR="006546FE" w:rsidRPr="006546FE">
        <w:rPr>
          <w:rFonts w:ascii="Times New Roman" w:eastAsiaTheme="minorEastAsia" w:hAnsi="Times New Roman"/>
          <w:sz w:val="20"/>
          <w:szCs w:val="20"/>
          <w:lang w:eastAsia="zh-CN"/>
        </w:rPr>
        <w:tab/>
        <w:t>Samsung</w:t>
      </w:r>
    </w:p>
    <w:p w14:paraId="21FC7796"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4" w:history="1">
        <w:r w:rsidR="006546FE" w:rsidRPr="006546FE">
          <w:rPr>
            <w:rFonts w:ascii="Times New Roman" w:eastAsiaTheme="minorEastAsia" w:hAnsi="Times New Roman"/>
            <w:sz w:val="20"/>
            <w:szCs w:val="20"/>
            <w:lang w:eastAsia="zh-CN"/>
          </w:rPr>
          <w:t>R1-2106989</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CATT</w:t>
      </w:r>
    </w:p>
    <w:p w14:paraId="6D84851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5" w:history="1">
        <w:r w:rsidR="006546FE" w:rsidRPr="006546FE">
          <w:rPr>
            <w:rFonts w:ascii="Times New Roman" w:eastAsiaTheme="minorEastAsia" w:hAnsi="Times New Roman"/>
            <w:sz w:val="20"/>
            <w:szCs w:val="20"/>
            <w:lang w:eastAsia="zh-CN"/>
          </w:rPr>
          <w:t>R1-2107035</w:t>
        </w:r>
      </w:hyperlink>
      <w:r w:rsidR="006546FE" w:rsidRPr="006546FE">
        <w:rPr>
          <w:rFonts w:ascii="Times New Roman" w:eastAsiaTheme="minorEastAsia" w:hAnsi="Times New Roman"/>
          <w:sz w:val="20"/>
          <w:szCs w:val="20"/>
          <w:lang w:eastAsia="zh-CN"/>
        </w:rPr>
        <w:tab/>
        <w:t>Views on TB processing over multi-slot PUSCH</w:t>
      </w:r>
      <w:r w:rsidR="006546FE" w:rsidRPr="006546FE">
        <w:rPr>
          <w:rFonts w:ascii="Times New Roman" w:eastAsiaTheme="minorEastAsia" w:hAnsi="Times New Roman"/>
          <w:sz w:val="20"/>
          <w:szCs w:val="20"/>
          <w:lang w:eastAsia="zh-CN"/>
        </w:rPr>
        <w:tab/>
        <w:t>Fujitsu</w:t>
      </w:r>
    </w:p>
    <w:p w14:paraId="0FF1B346"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6" w:history="1">
        <w:r w:rsidR="006546FE" w:rsidRPr="006546FE">
          <w:rPr>
            <w:rFonts w:ascii="Times New Roman" w:eastAsiaTheme="minorEastAsia" w:hAnsi="Times New Roman"/>
            <w:sz w:val="20"/>
            <w:szCs w:val="20"/>
            <w:lang w:eastAsia="zh-CN"/>
          </w:rPr>
          <w:t>R1-2107117</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Panasonic Corporation</w:t>
      </w:r>
    </w:p>
    <w:p w14:paraId="46772CAB"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7" w:history="1">
        <w:r w:rsidR="006546FE" w:rsidRPr="006546FE">
          <w:rPr>
            <w:rFonts w:ascii="Times New Roman" w:eastAsiaTheme="minorEastAsia" w:hAnsi="Times New Roman"/>
            <w:sz w:val="20"/>
            <w:szCs w:val="20"/>
            <w:lang w:eastAsia="zh-CN"/>
          </w:rPr>
          <w:t>R1-2107124</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China Telecom</w:t>
      </w:r>
    </w:p>
    <w:p w14:paraId="64F9645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8" w:history="1">
        <w:r w:rsidR="006546FE" w:rsidRPr="006546FE">
          <w:rPr>
            <w:rFonts w:ascii="Times New Roman" w:eastAsiaTheme="minorEastAsia" w:hAnsi="Times New Roman"/>
            <w:sz w:val="20"/>
            <w:szCs w:val="20"/>
            <w:lang w:eastAsia="zh-CN"/>
          </w:rPr>
          <w:t>R1-2107141</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NEC</w:t>
      </w:r>
    </w:p>
    <w:p w14:paraId="4E8BAE6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49" w:history="1">
        <w:r w:rsidR="006546FE" w:rsidRPr="006546FE">
          <w:rPr>
            <w:rFonts w:ascii="Times New Roman" w:eastAsiaTheme="minorEastAsia" w:hAnsi="Times New Roman"/>
            <w:sz w:val="20"/>
            <w:szCs w:val="20"/>
            <w:lang w:eastAsia="zh-CN"/>
          </w:rPr>
          <w:t>R1-2107191</w:t>
        </w:r>
      </w:hyperlink>
      <w:r w:rsidR="006546FE" w:rsidRPr="006546FE">
        <w:rPr>
          <w:rFonts w:ascii="Times New Roman" w:eastAsiaTheme="minorEastAsia" w:hAnsi="Times New Roman"/>
          <w:sz w:val="20"/>
          <w:szCs w:val="20"/>
          <w:lang w:eastAsia="zh-CN"/>
        </w:rPr>
        <w:tab/>
        <w:t>Enhancements for TB processing over multi-slot PUSCH</w:t>
      </w:r>
      <w:r w:rsidR="006546FE" w:rsidRPr="006546FE">
        <w:rPr>
          <w:rFonts w:ascii="Times New Roman" w:eastAsiaTheme="minorEastAsia" w:hAnsi="Times New Roman"/>
          <w:sz w:val="20"/>
          <w:szCs w:val="20"/>
          <w:lang w:eastAsia="zh-CN"/>
        </w:rPr>
        <w:tab/>
        <w:t>Lenovo, Motorola Mobility</w:t>
      </w:r>
    </w:p>
    <w:p w14:paraId="5FAF94B7"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0" w:history="1">
        <w:r w:rsidR="006546FE" w:rsidRPr="006546FE">
          <w:rPr>
            <w:rFonts w:ascii="Times New Roman" w:eastAsiaTheme="minorEastAsia" w:hAnsi="Times New Roman"/>
            <w:sz w:val="20"/>
            <w:szCs w:val="20"/>
            <w:lang w:eastAsia="zh-CN"/>
          </w:rPr>
          <w:t>R1-2107198</w:t>
        </w:r>
      </w:hyperlink>
      <w:r w:rsidR="006546FE" w:rsidRPr="006546FE">
        <w:rPr>
          <w:rFonts w:ascii="Times New Roman" w:eastAsiaTheme="minorEastAsia" w:hAnsi="Times New Roman"/>
          <w:sz w:val="20"/>
          <w:szCs w:val="20"/>
          <w:lang w:eastAsia="zh-CN"/>
        </w:rPr>
        <w:tab/>
        <w:t>Discussion on TBoMS</w:t>
      </w:r>
      <w:r w:rsidR="006546FE" w:rsidRPr="006546FE">
        <w:rPr>
          <w:rFonts w:ascii="Times New Roman" w:eastAsiaTheme="minorEastAsia" w:hAnsi="Times New Roman"/>
          <w:sz w:val="20"/>
          <w:szCs w:val="20"/>
          <w:lang w:eastAsia="zh-CN"/>
        </w:rPr>
        <w:tab/>
        <w:t>TCL Communication Ltd.</w:t>
      </w:r>
    </w:p>
    <w:p w14:paraId="6DE919C1"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1" w:history="1">
        <w:r w:rsidR="006546FE" w:rsidRPr="006546FE">
          <w:rPr>
            <w:rFonts w:ascii="Times New Roman" w:eastAsiaTheme="minorEastAsia" w:hAnsi="Times New Roman"/>
            <w:sz w:val="20"/>
            <w:szCs w:val="20"/>
            <w:lang w:eastAsia="zh-CN"/>
          </w:rPr>
          <w:t>R1-2107257</w:t>
        </w:r>
      </w:hyperlink>
      <w:r w:rsidR="006546FE" w:rsidRPr="006546FE">
        <w:rPr>
          <w:rFonts w:ascii="Times New Roman" w:eastAsiaTheme="minorEastAsia" w:hAnsi="Times New Roman"/>
          <w:sz w:val="20"/>
          <w:szCs w:val="20"/>
          <w:lang w:eastAsia="zh-CN"/>
        </w:rPr>
        <w:tab/>
        <w:t>Issues for TB over multi-slot PUSCH</w:t>
      </w:r>
      <w:r w:rsidR="006546FE" w:rsidRPr="006546FE">
        <w:rPr>
          <w:rFonts w:ascii="Times New Roman" w:eastAsiaTheme="minorEastAsia" w:hAnsi="Times New Roman"/>
          <w:sz w:val="20"/>
          <w:szCs w:val="20"/>
          <w:lang w:eastAsia="zh-CN"/>
        </w:rPr>
        <w:tab/>
        <w:t>OPPO</w:t>
      </w:r>
    </w:p>
    <w:p w14:paraId="228DE2D2"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2" w:history="1">
        <w:r w:rsidR="006546FE" w:rsidRPr="006546FE">
          <w:rPr>
            <w:rFonts w:ascii="Times New Roman" w:eastAsiaTheme="minorEastAsia" w:hAnsi="Times New Roman"/>
            <w:sz w:val="20"/>
            <w:szCs w:val="20"/>
            <w:lang w:eastAsia="zh-CN"/>
          </w:rPr>
          <w:t>R1-2107360</w:t>
        </w:r>
      </w:hyperlink>
      <w:r w:rsidR="006546FE" w:rsidRPr="006546FE">
        <w:rPr>
          <w:rFonts w:ascii="Times New Roman" w:eastAsiaTheme="minorEastAsia" w:hAnsi="Times New Roman"/>
          <w:sz w:val="20"/>
          <w:szCs w:val="20"/>
          <w:lang w:eastAsia="zh-CN"/>
        </w:rPr>
        <w:tab/>
        <w:t>TB processing over multi-slot PUSCH</w:t>
      </w:r>
      <w:r w:rsidR="006546FE" w:rsidRPr="006546FE">
        <w:rPr>
          <w:rFonts w:ascii="Times New Roman" w:eastAsiaTheme="minorEastAsia" w:hAnsi="Times New Roman"/>
          <w:sz w:val="20"/>
          <w:szCs w:val="20"/>
          <w:lang w:eastAsia="zh-CN"/>
        </w:rPr>
        <w:tab/>
        <w:t>Qualcomm Incorporated</w:t>
      </w:r>
    </w:p>
    <w:p w14:paraId="384366BC"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3" w:history="1">
        <w:r w:rsidR="006546FE" w:rsidRPr="006546FE">
          <w:rPr>
            <w:rFonts w:ascii="Times New Roman" w:eastAsiaTheme="minorEastAsia" w:hAnsi="Times New Roman"/>
            <w:sz w:val="20"/>
            <w:szCs w:val="20"/>
            <w:lang w:eastAsia="zh-CN"/>
          </w:rPr>
          <w:t>R1-2107418</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CMCC</w:t>
      </w:r>
    </w:p>
    <w:p w14:paraId="0CC908F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4" w:history="1">
        <w:r w:rsidR="006546FE" w:rsidRPr="006546FE">
          <w:rPr>
            <w:rFonts w:ascii="Times New Roman" w:eastAsiaTheme="minorEastAsia" w:hAnsi="Times New Roman"/>
            <w:sz w:val="20"/>
            <w:szCs w:val="20"/>
            <w:lang w:eastAsia="zh-CN"/>
          </w:rPr>
          <w:t>R1-2107523</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MediaTek Inc.</w:t>
      </w:r>
    </w:p>
    <w:p w14:paraId="176A07A9"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5" w:history="1">
        <w:r w:rsidR="006546FE" w:rsidRPr="006546FE">
          <w:rPr>
            <w:rFonts w:ascii="Times New Roman" w:eastAsiaTheme="minorEastAsia" w:hAnsi="Times New Roman"/>
            <w:sz w:val="20"/>
            <w:szCs w:val="20"/>
            <w:lang w:eastAsia="zh-CN"/>
          </w:rPr>
          <w:t>R1-2107549</w:t>
        </w:r>
      </w:hyperlink>
      <w:r w:rsidR="006546FE" w:rsidRPr="006546FE">
        <w:rPr>
          <w:rFonts w:ascii="Times New Roman" w:eastAsiaTheme="minorEastAsia" w:hAnsi="Times New Roman"/>
          <w:sz w:val="20"/>
          <w:szCs w:val="20"/>
          <w:lang w:eastAsia="zh-CN"/>
        </w:rPr>
        <w:tab/>
        <w:t>Discussions on TB processing over multi-slot PUSCH</w:t>
      </w:r>
      <w:r w:rsidR="006546FE" w:rsidRPr="006546FE">
        <w:rPr>
          <w:rFonts w:ascii="Times New Roman" w:eastAsiaTheme="minorEastAsia" w:hAnsi="Times New Roman"/>
          <w:sz w:val="20"/>
          <w:szCs w:val="20"/>
          <w:lang w:eastAsia="zh-CN"/>
        </w:rPr>
        <w:tab/>
        <w:t>LG Electronics</w:t>
      </w:r>
    </w:p>
    <w:p w14:paraId="59B491A5"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6" w:history="1">
        <w:r w:rsidR="006546FE" w:rsidRPr="006546FE">
          <w:rPr>
            <w:rFonts w:ascii="Times New Roman" w:eastAsiaTheme="minorEastAsia" w:hAnsi="Times New Roman"/>
            <w:sz w:val="20"/>
            <w:szCs w:val="20"/>
            <w:lang w:eastAsia="zh-CN"/>
          </w:rPr>
          <w:t>R1-2107560</w:t>
        </w:r>
      </w:hyperlink>
      <w:r w:rsidR="006546FE" w:rsidRPr="006546FE">
        <w:rPr>
          <w:rFonts w:ascii="Times New Roman" w:eastAsiaTheme="minorEastAsia" w:hAnsi="Times New Roman"/>
          <w:sz w:val="20"/>
          <w:szCs w:val="20"/>
          <w:lang w:eastAsia="zh-CN"/>
        </w:rPr>
        <w:tab/>
        <w:t>TB Processing over Multi-Slot PUSCH</w:t>
      </w:r>
      <w:r w:rsidR="006546FE" w:rsidRPr="006546FE">
        <w:rPr>
          <w:rFonts w:ascii="Times New Roman" w:eastAsiaTheme="minorEastAsia" w:hAnsi="Times New Roman"/>
          <w:sz w:val="20"/>
          <w:szCs w:val="20"/>
          <w:lang w:eastAsia="zh-CN"/>
        </w:rPr>
        <w:tab/>
        <w:t>Ericsson</w:t>
      </w:r>
    </w:p>
    <w:p w14:paraId="7F444A11"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7" w:history="1">
        <w:r w:rsidR="006546FE" w:rsidRPr="006546FE">
          <w:rPr>
            <w:rFonts w:ascii="Times New Roman" w:eastAsiaTheme="minorEastAsia" w:hAnsi="Times New Roman"/>
            <w:sz w:val="20"/>
            <w:szCs w:val="20"/>
            <w:lang w:eastAsia="zh-CN"/>
          </w:rPr>
          <w:t>R1-2107603</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Intel Corporation</w:t>
      </w:r>
    </w:p>
    <w:p w14:paraId="79DA7A4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8" w:history="1">
        <w:r w:rsidR="006546FE" w:rsidRPr="006546FE">
          <w:rPr>
            <w:rFonts w:ascii="Times New Roman" w:eastAsiaTheme="minorEastAsia" w:hAnsi="Times New Roman"/>
            <w:sz w:val="20"/>
            <w:szCs w:val="20"/>
            <w:lang w:eastAsia="zh-CN"/>
          </w:rPr>
          <w:t>R1-2107635</w:t>
        </w:r>
      </w:hyperlink>
      <w:r w:rsidR="006546FE" w:rsidRPr="006546FE">
        <w:rPr>
          <w:rFonts w:ascii="Times New Roman" w:eastAsiaTheme="minorEastAsia" w:hAnsi="Times New Roman"/>
          <w:sz w:val="20"/>
          <w:szCs w:val="20"/>
          <w:lang w:eastAsia="zh-CN"/>
        </w:rPr>
        <w:tab/>
        <w:t>Design Considerations for TB Processing over Multi-Slot PUSCH</w:t>
      </w:r>
      <w:r w:rsidR="006546FE" w:rsidRPr="006546FE">
        <w:rPr>
          <w:rFonts w:ascii="Times New Roman" w:eastAsiaTheme="minorEastAsia" w:hAnsi="Times New Roman"/>
          <w:sz w:val="20"/>
          <w:szCs w:val="20"/>
          <w:lang w:eastAsia="zh-CN"/>
        </w:rPr>
        <w:tab/>
        <w:t>Sierra Wireless, S.A.</w:t>
      </w:r>
    </w:p>
    <w:p w14:paraId="4D925C7F"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59" w:history="1">
        <w:r w:rsidR="006546FE" w:rsidRPr="006546FE">
          <w:rPr>
            <w:rFonts w:ascii="Times New Roman" w:eastAsiaTheme="minorEastAsia" w:hAnsi="Times New Roman"/>
            <w:sz w:val="20"/>
            <w:szCs w:val="20"/>
            <w:lang w:eastAsia="zh-CN"/>
          </w:rPr>
          <w:t>R1-2107651</w:t>
        </w:r>
      </w:hyperlink>
      <w:r w:rsidR="006546FE" w:rsidRPr="006546FE">
        <w:rPr>
          <w:rFonts w:ascii="Times New Roman" w:eastAsiaTheme="minorEastAsia" w:hAnsi="Times New Roman"/>
          <w:sz w:val="20"/>
          <w:szCs w:val="20"/>
          <w:lang w:eastAsia="zh-CN"/>
        </w:rPr>
        <w:tab/>
        <w:t>TB processing over multiple slots</w:t>
      </w:r>
      <w:r w:rsidR="006546FE" w:rsidRPr="006546FE">
        <w:rPr>
          <w:rFonts w:ascii="Times New Roman" w:eastAsiaTheme="minorEastAsia" w:hAnsi="Times New Roman"/>
          <w:sz w:val="20"/>
          <w:szCs w:val="20"/>
          <w:lang w:eastAsia="zh-CN"/>
        </w:rPr>
        <w:tab/>
        <w:t>InterDigital, Inc.</w:t>
      </w:r>
    </w:p>
    <w:p w14:paraId="02F35878"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0" w:history="1">
        <w:r w:rsidR="006546FE" w:rsidRPr="006546FE">
          <w:rPr>
            <w:rFonts w:ascii="Times New Roman" w:eastAsiaTheme="minorEastAsia" w:hAnsi="Times New Roman"/>
            <w:sz w:val="20"/>
            <w:szCs w:val="20"/>
            <w:lang w:eastAsia="zh-CN"/>
          </w:rPr>
          <w:t>R1-2107754</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Apple</w:t>
      </w:r>
    </w:p>
    <w:p w14:paraId="4C95AF6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1" w:history="1">
        <w:r w:rsidR="006546FE" w:rsidRPr="006546FE">
          <w:rPr>
            <w:rFonts w:ascii="Times New Roman" w:eastAsiaTheme="minorEastAsia" w:hAnsi="Times New Roman"/>
            <w:sz w:val="20"/>
            <w:szCs w:val="20"/>
            <w:lang w:eastAsia="zh-CN"/>
          </w:rPr>
          <w:t>R1-2107800</w:t>
        </w:r>
      </w:hyperlink>
      <w:r w:rsidR="006546FE" w:rsidRPr="006546FE">
        <w:rPr>
          <w:rFonts w:ascii="Times New Roman" w:eastAsiaTheme="minorEastAsia" w:hAnsi="Times New Roman"/>
          <w:sz w:val="20"/>
          <w:szCs w:val="20"/>
          <w:lang w:eastAsia="zh-CN"/>
        </w:rPr>
        <w:tab/>
        <w:t>Transport block processing over multi-slot PUSCH</w:t>
      </w:r>
      <w:r w:rsidR="006546FE" w:rsidRPr="006546FE">
        <w:rPr>
          <w:rFonts w:ascii="Times New Roman" w:eastAsiaTheme="minorEastAsia" w:hAnsi="Times New Roman"/>
          <w:sz w:val="20"/>
          <w:szCs w:val="20"/>
          <w:lang w:eastAsia="zh-CN"/>
        </w:rPr>
        <w:tab/>
        <w:t>Sharp</w:t>
      </w:r>
    </w:p>
    <w:p w14:paraId="257640DC"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2" w:history="1">
        <w:r w:rsidR="006546FE" w:rsidRPr="006546FE">
          <w:rPr>
            <w:rFonts w:ascii="Times New Roman" w:eastAsiaTheme="minorEastAsia" w:hAnsi="Times New Roman"/>
            <w:sz w:val="20"/>
            <w:szCs w:val="20"/>
            <w:lang w:eastAsia="zh-CN"/>
          </w:rPr>
          <w:t>R1-2107873</w:t>
        </w:r>
      </w:hyperlink>
      <w:r w:rsidR="006546FE" w:rsidRPr="006546FE">
        <w:rPr>
          <w:rFonts w:ascii="Times New Roman" w:eastAsiaTheme="minorEastAsia" w:hAnsi="Times New Roman"/>
          <w:sz w:val="20"/>
          <w:szCs w:val="20"/>
          <w:lang w:eastAsia="zh-CN"/>
        </w:rPr>
        <w:tab/>
        <w:t>TB processing over multi-slot PUSCH</w:t>
      </w:r>
      <w:r w:rsidR="006546FE" w:rsidRPr="006546FE">
        <w:rPr>
          <w:rFonts w:ascii="Times New Roman" w:eastAsiaTheme="minorEastAsia" w:hAnsi="Times New Roman"/>
          <w:sz w:val="20"/>
          <w:szCs w:val="20"/>
          <w:lang w:eastAsia="zh-CN"/>
        </w:rPr>
        <w:tab/>
        <w:t>NTT DOCOMO, INC.</w:t>
      </w:r>
    </w:p>
    <w:p w14:paraId="44A304E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3" w:history="1">
        <w:r w:rsidR="006546FE" w:rsidRPr="006546FE">
          <w:rPr>
            <w:rFonts w:ascii="Times New Roman" w:eastAsiaTheme="minorEastAsia" w:hAnsi="Times New Roman"/>
            <w:sz w:val="20"/>
            <w:szCs w:val="20"/>
            <w:lang w:eastAsia="zh-CN"/>
          </w:rPr>
          <w:t>R1-2107936</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Xiaomi</w:t>
      </w:r>
    </w:p>
    <w:p w14:paraId="2B2D5D8D" w14:textId="7182220D" w:rsidR="004B31C8"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4" w:history="1">
        <w:r w:rsidR="006546FE" w:rsidRPr="006546FE">
          <w:rPr>
            <w:rFonts w:ascii="Times New Roman" w:eastAsiaTheme="minorEastAsia" w:hAnsi="Times New Roman"/>
            <w:sz w:val="20"/>
            <w:szCs w:val="20"/>
            <w:lang w:eastAsia="zh-CN"/>
          </w:rPr>
          <w:t>R1-2108158</w:t>
        </w:r>
      </w:hyperlink>
      <w:r w:rsidR="006546FE" w:rsidRPr="006546FE">
        <w:rPr>
          <w:rFonts w:ascii="Times New Roman" w:eastAsiaTheme="minorEastAsia" w:hAnsi="Times New Roman"/>
          <w:sz w:val="20"/>
          <w:szCs w:val="20"/>
          <w:lang w:eastAsia="zh-CN"/>
        </w:rPr>
        <w:tab/>
        <w:t>Discussion on TB processing over multi-slot PUSCH</w:t>
      </w:r>
      <w:r w:rsidR="006546FE" w:rsidRPr="006546FE">
        <w:rPr>
          <w:rFonts w:ascii="Times New Roman" w:eastAsiaTheme="minorEastAsia" w:hAnsi="Times New Roman"/>
          <w:sz w:val="20"/>
          <w:szCs w:val="20"/>
          <w:lang w:eastAsia="zh-CN"/>
        </w:rPr>
        <w:tab/>
        <w:t>WILUS Inc.</w:t>
      </w:r>
    </w:p>
    <w:p w14:paraId="40C2AB2E" w14:textId="3E9FD0D7" w:rsid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5" w:history="1">
        <w:r w:rsidR="006546FE" w:rsidRPr="006546FE">
          <w:rPr>
            <w:rFonts w:ascii="Times New Roman" w:eastAsiaTheme="minorEastAsia" w:hAnsi="Times New Roman"/>
            <w:sz w:val="20"/>
            <w:szCs w:val="20"/>
            <w:lang w:eastAsia="zh-CN"/>
          </w:rPr>
          <w:t>R1-2108503</w:t>
        </w:r>
      </w:hyperlink>
      <w:r w:rsidR="006546FE" w:rsidRPr="006546FE">
        <w:rPr>
          <w:rFonts w:ascii="Times New Roman" w:eastAsiaTheme="minorEastAsia" w:hAnsi="Times New Roman"/>
          <w:sz w:val="20"/>
          <w:szCs w:val="20"/>
          <w:lang w:eastAsia="zh-CN"/>
        </w:rPr>
        <w:tab/>
        <w:t>[106-e-NR-R17-CovEnh-03] Summary of email discussion on joint channel estimation for PUSCH</w:t>
      </w:r>
      <w:r w:rsidR="006546FE" w:rsidRPr="006546FE">
        <w:rPr>
          <w:rFonts w:ascii="Times New Roman" w:eastAsiaTheme="minorEastAsia" w:hAnsi="Times New Roman"/>
          <w:sz w:val="20"/>
          <w:szCs w:val="20"/>
          <w:lang w:eastAsia="zh-CN"/>
        </w:rPr>
        <w:tab/>
      </w:r>
      <w:r w:rsidR="006546FE" w:rsidRPr="006546FE">
        <w:rPr>
          <w:rFonts w:ascii="Times New Roman" w:eastAsiaTheme="minorEastAsia" w:hAnsi="Times New Roman"/>
          <w:sz w:val="20"/>
          <w:szCs w:val="20"/>
          <w:lang w:eastAsia="zh-CN"/>
        </w:rPr>
        <w:tab/>
        <w:t>Moderator (China Telecom)</w:t>
      </w:r>
    </w:p>
    <w:p w14:paraId="3C67B033" w14:textId="4317C3B6" w:rsidR="001D71DC" w:rsidRPr="001D71DC" w:rsidRDefault="001D71DC"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1-2108504</w:t>
      </w:r>
      <w:r>
        <w:rPr>
          <w:rFonts w:ascii="Times New Roman" w:eastAsiaTheme="minorEastAsia" w:hAnsi="Times New Roman"/>
          <w:sz w:val="20"/>
          <w:szCs w:val="20"/>
          <w:lang w:eastAsia="zh-CN"/>
        </w:rPr>
        <w:tab/>
        <w:t>FL Summary#5</w:t>
      </w:r>
      <w:r w:rsidRPr="006546FE">
        <w:rPr>
          <w:rFonts w:ascii="Times New Roman" w:eastAsiaTheme="minorEastAsia" w:hAnsi="Times New Roman"/>
          <w:sz w:val="20"/>
          <w:szCs w:val="20"/>
          <w:lang w:eastAsia="zh-CN"/>
        </w:rPr>
        <w:t xml:space="preserve"> of joint channel estimation for PUSCH</w:t>
      </w:r>
      <w:r w:rsidRPr="006546FE">
        <w:rPr>
          <w:rFonts w:ascii="Times New Roman" w:eastAsiaTheme="minorEastAsia" w:hAnsi="Times New Roman"/>
          <w:sz w:val="20"/>
          <w:szCs w:val="20"/>
          <w:lang w:eastAsia="zh-CN"/>
        </w:rPr>
        <w:tab/>
        <w:t>Moderator (China Telecom)</w:t>
      </w:r>
    </w:p>
    <w:p w14:paraId="1E55C86E" w14:textId="4A0A1379" w:rsidR="001D71DC" w:rsidRDefault="001D71DC"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1-2108503</w:t>
      </w:r>
      <w:r>
        <w:rPr>
          <w:rFonts w:ascii="Times New Roman" w:eastAsiaTheme="minorEastAsia" w:hAnsi="Times New Roman"/>
          <w:sz w:val="20"/>
          <w:szCs w:val="20"/>
          <w:lang w:eastAsia="zh-CN"/>
        </w:rPr>
        <w:tab/>
        <w:t>FL Summary#4</w:t>
      </w:r>
      <w:r w:rsidRPr="006546FE">
        <w:rPr>
          <w:rFonts w:ascii="Times New Roman" w:eastAsiaTheme="minorEastAsia" w:hAnsi="Times New Roman"/>
          <w:sz w:val="20"/>
          <w:szCs w:val="20"/>
          <w:lang w:eastAsia="zh-CN"/>
        </w:rPr>
        <w:t xml:space="preserve"> of joint channel estimation for PUSCH</w:t>
      </w:r>
      <w:r w:rsidRPr="006546FE">
        <w:rPr>
          <w:rFonts w:ascii="Times New Roman" w:eastAsiaTheme="minorEastAsia" w:hAnsi="Times New Roman"/>
          <w:sz w:val="20"/>
          <w:szCs w:val="20"/>
          <w:lang w:eastAsia="zh-CN"/>
        </w:rPr>
        <w:tab/>
        <w:t>Moderator (China Telecom)</w:t>
      </w:r>
    </w:p>
    <w:p w14:paraId="141B9D9B" w14:textId="44BD741D" w:rsidR="001D71DC" w:rsidRPr="006546FE" w:rsidRDefault="001D71DC"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R1-2108416</w:t>
      </w:r>
      <w:r>
        <w:rPr>
          <w:rFonts w:ascii="Times New Roman" w:eastAsiaTheme="minorEastAsia" w:hAnsi="Times New Roman"/>
          <w:sz w:val="20"/>
          <w:szCs w:val="20"/>
          <w:lang w:eastAsia="zh-CN"/>
        </w:rPr>
        <w:tab/>
        <w:t>FL Summary#3</w:t>
      </w:r>
      <w:r w:rsidRPr="006546FE">
        <w:rPr>
          <w:rFonts w:ascii="Times New Roman" w:eastAsiaTheme="minorEastAsia" w:hAnsi="Times New Roman"/>
          <w:sz w:val="20"/>
          <w:szCs w:val="20"/>
          <w:lang w:eastAsia="zh-CN"/>
        </w:rPr>
        <w:t xml:space="preserve"> of joint channel estimation for PUSCH</w:t>
      </w:r>
      <w:r w:rsidRPr="006546FE">
        <w:rPr>
          <w:rFonts w:ascii="Times New Roman" w:eastAsiaTheme="minorEastAsia" w:hAnsi="Times New Roman"/>
          <w:sz w:val="20"/>
          <w:szCs w:val="20"/>
          <w:lang w:eastAsia="zh-CN"/>
        </w:rPr>
        <w:tab/>
        <w:t>Moderator (China Telecom)</w:t>
      </w:r>
    </w:p>
    <w:p w14:paraId="072DDDC7" w14:textId="2AD17A93"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6" w:history="1">
        <w:r w:rsidR="006546FE" w:rsidRPr="006546FE">
          <w:rPr>
            <w:rFonts w:ascii="Times New Roman" w:eastAsiaTheme="minorEastAsia" w:hAnsi="Times New Roman"/>
            <w:sz w:val="20"/>
            <w:szCs w:val="20"/>
            <w:lang w:eastAsia="zh-CN"/>
          </w:rPr>
          <w:t>R1-2108371</w:t>
        </w:r>
      </w:hyperlink>
      <w:r w:rsidR="001D71DC">
        <w:rPr>
          <w:rFonts w:ascii="Times New Roman" w:eastAsiaTheme="minorEastAsia" w:hAnsi="Times New Roman"/>
          <w:sz w:val="20"/>
          <w:szCs w:val="20"/>
          <w:lang w:eastAsia="zh-CN"/>
        </w:rPr>
        <w:tab/>
      </w:r>
      <w:r w:rsidR="006546FE" w:rsidRPr="006546FE">
        <w:rPr>
          <w:rFonts w:ascii="Times New Roman" w:eastAsiaTheme="minorEastAsia" w:hAnsi="Times New Roman"/>
          <w:sz w:val="20"/>
          <w:szCs w:val="20"/>
          <w:lang w:eastAsia="zh-CN"/>
        </w:rPr>
        <w:t>FL Summary#2 of joint channel estimation for PUSCH</w:t>
      </w:r>
      <w:r w:rsidR="006546FE" w:rsidRPr="006546FE">
        <w:rPr>
          <w:rFonts w:ascii="Times New Roman" w:eastAsiaTheme="minorEastAsia" w:hAnsi="Times New Roman"/>
          <w:sz w:val="20"/>
          <w:szCs w:val="20"/>
          <w:lang w:eastAsia="zh-CN"/>
        </w:rPr>
        <w:tab/>
        <w:t>Moderator (China Telecom)</w:t>
      </w:r>
    </w:p>
    <w:p w14:paraId="05A1DB8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7" w:history="1">
        <w:r w:rsidR="006546FE" w:rsidRPr="006546FE">
          <w:rPr>
            <w:rFonts w:ascii="Times New Roman" w:eastAsiaTheme="minorEastAsia" w:hAnsi="Times New Roman"/>
            <w:sz w:val="20"/>
            <w:szCs w:val="20"/>
            <w:lang w:eastAsia="zh-CN"/>
          </w:rPr>
          <w:t>R1-2108221</w:t>
        </w:r>
      </w:hyperlink>
      <w:r w:rsidR="006546FE" w:rsidRPr="006546FE">
        <w:rPr>
          <w:rFonts w:ascii="Times New Roman" w:eastAsiaTheme="minorEastAsia" w:hAnsi="Times New Roman"/>
          <w:sz w:val="20"/>
          <w:szCs w:val="20"/>
          <w:lang w:eastAsia="zh-CN"/>
        </w:rPr>
        <w:tab/>
        <w:t>FL Summary of joint channel estimation for PUSCH</w:t>
      </w:r>
      <w:r w:rsidR="006546FE" w:rsidRPr="006546FE">
        <w:rPr>
          <w:rFonts w:ascii="Times New Roman" w:eastAsiaTheme="minorEastAsia" w:hAnsi="Times New Roman"/>
          <w:sz w:val="20"/>
          <w:szCs w:val="20"/>
          <w:lang w:eastAsia="zh-CN"/>
        </w:rPr>
        <w:tab/>
        <w:t>Moderator (China Telecom)</w:t>
      </w:r>
    </w:p>
    <w:p w14:paraId="2D6ED741"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8" w:history="1">
        <w:r w:rsidR="006546FE" w:rsidRPr="006546FE">
          <w:rPr>
            <w:rFonts w:ascii="Times New Roman" w:eastAsiaTheme="minorEastAsia" w:hAnsi="Times New Roman"/>
            <w:sz w:val="20"/>
            <w:szCs w:val="20"/>
            <w:lang w:eastAsia="zh-CN"/>
          </w:rPr>
          <w:t>R1-2106497</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Huawei, HiSilicon</w:t>
      </w:r>
    </w:p>
    <w:p w14:paraId="1044A7F7"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69" w:history="1">
        <w:r w:rsidR="006546FE" w:rsidRPr="006546FE">
          <w:rPr>
            <w:rFonts w:ascii="Times New Roman" w:eastAsiaTheme="minorEastAsia" w:hAnsi="Times New Roman"/>
            <w:sz w:val="20"/>
            <w:szCs w:val="20"/>
            <w:lang w:eastAsia="zh-CN"/>
          </w:rPr>
          <w:t>R1-2106613</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vivo</w:t>
      </w:r>
    </w:p>
    <w:p w14:paraId="34EC6FEB"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0" w:history="1">
        <w:r w:rsidR="006546FE" w:rsidRPr="006546FE">
          <w:rPr>
            <w:rFonts w:ascii="Times New Roman" w:eastAsiaTheme="minorEastAsia" w:hAnsi="Times New Roman"/>
            <w:sz w:val="20"/>
            <w:szCs w:val="20"/>
            <w:lang w:eastAsia="zh-CN"/>
          </w:rPr>
          <w:t>R1-2106657</w:t>
        </w:r>
      </w:hyperlink>
      <w:r w:rsidR="006546FE" w:rsidRPr="006546FE">
        <w:rPr>
          <w:rFonts w:ascii="Times New Roman" w:eastAsiaTheme="minorEastAsia" w:hAnsi="Times New Roman"/>
          <w:sz w:val="20"/>
          <w:szCs w:val="20"/>
          <w:lang w:eastAsia="zh-CN"/>
        </w:rPr>
        <w:tab/>
        <w:t>Joint channel estimation for PUSCH coverage enhancements</w:t>
      </w:r>
      <w:r w:rsidR="006546FE" w:rsidRPr="006546FE">
        <w:rPr>
          <w:rFonts w:ascii="Times New Roman" w:eastAsiaTheme="minorEastAsia" w:hAnsi="Times New Roman"/>
          <w:sz w:val="20"/>
          <w:szCs w:val="20"/>
          <w:lang w:eastAsia="zh-CN"/>
        </w:rPr>
        <w:tab/>
        <w:t>Nokia, Nokia Shanghai Bell</w:t>
      </w:r>
    </w:p>
    <w:p w14:paraId="6D8E6542"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1" w:history="1">
        <w:r w:rsidR="006546FE" w:rsidRPr="006546FE">
          <w:rPr>
            <w:rFonts w:ascii="Times New Roman" w:eastAsiaTheme="minorEastAsia" w:hAnsi="Times New Roman"/>
            <w:sz w:val="20"/>
            <w:szCs w:val="20"/>
            <w:lang w:eastAsia="zh-CN"/>
          </w:rPr>
          <w:t>R1-2106711</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Spreadtrum Communications</w:t>
      </w:r>
    </w:p>
    <w:p w14:paraId="0ACF7B7B"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2" w:history="1">
        <w:r w:rsidR="006546FE" w:rsidRPr="006546FE">
          <w:rPr>
            <w:rFonts w:ascii="Times New Roman" w:eastAsiaTheme="minorEastAsia" w:hAnsi="Times New Roman"/>
            <w:sz w:val="20"/>
            <w:szCs w:val="20"/>
            <w:lang w:eastAsia="zh-CN"/>
          </w:rPr>
          <w:t>R1-2106741</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ZTE</w:t>
      </w:r>
    </w:p>
    <w:p w14:paraId="54C0E3B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3" w:history="1">
        <w:r w:rsidR="006546FE" w:rsidRPr="006546FE">
          <w:rPr>
            <w:rFonts w:ascii="Times New Roman" w:eastAsiaTheme="minorEastAsia" w:hAnsi="Times New Roman"/>
            <w:sz w:val="20"/>
            <w:szCs w:val="20"/>
            <w:lang w:eastAsia="zh-CN"/>
          </w:rPr>
          <w:t>R1-2106817</w:t>
        </w:r>
      </w:hyperlink>
      <w:r w:rsidR="006546FE" w:rsidRPr="006546FE">
        <w:rPr>
          <w:rFonts w:ascii="Times New Roman" w:eastAsiaTheme="minorEastAsia" w:hAnsi="Times New Roman"/>
          <w:sz w:val="20"/>
          <w:szCs w:val="20"/>
          <w:lang w:eastAsia="zh-CN"/>
        </w:rPr>
        <w:tab/>
        <w:t>On joint channel estimation for PUSCH</w:t>
      </w:r>
      <w:r w:rsidR="006546FE" w:rsidRPr="006546FE">
        <w:rPr>
          <w:rFonts w:ascii="Times New Roman" w:eastAsiaTheme="minorEastAsia" w:hAnsi="Times New Roman"/>
          <w:sz w:val="20"/>
          <w:szCs w:val="20"/>
          <w:lang w:eastAsia="zh-CN"/>
        </w:rPr>
        <w:tab/>
        <w:t>Sony</w:t>
      </w:r>
    </w:p>
    <w:p w14:paraId="06EDC37F"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4" w:history="1">
        <w:r w:rsidR="006546FE" w:rsidRPr="006546FE">
          <w:rPr>
            <w:rFonts w:ascii="Times New Roman" w:eastAsiaTheme="minorEastAsia" w:hAnsi="Times New Roman"/>
            <w:sz w:val="20"/>
            <w:szCs w:val="20"/>
            <w:lang w:eastAsia="zh-CN"/>
          </w:rPr>
          <w:t>R1-2106904</w:t>
        </w:r>
      </w:hyperlink>
      <w:r w:rsidR="006546FE" w:rsidRPr="006546FE">
        <w:rPr>
          <w:rFonts w:ascii="Times New Roman" w:eastAsiaTheme="minorEastAsia" w:hAnsi="Times New Roman"/>
          <w:sz w:val="20"/>
          <w:szCs w:val="20"/>
          <w:lang w:eastAsia="zh-CN"/>
        </w:rPr>
        <w:tab/>
        <w:t>Joint channel estimation for PUSCH</w:t>
      </w:r>
      <w:r w:rsidR="006546FE" w:rsidRPr="006546FE">
        <w:rPr>
          <w:rFonts w:ascii="Times New Roman" w:eastAsiaTheme="minorEastAsia" w:hAnsi="Times New Roman"/>
          <w:sz w:val="20"/>
          <w:szCs w:val="20"/>
          <w:lang w:eastAsia="zh-CN"/>
        </w:rPr>
        <w:tab/>
        <w:t>Samsung</w:t>
      </w:r>
    </w:p>
    <w:p w14:paraId="6A719FF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5" w:history="1">
        <w:r w:rsidR="006546FE" w:rsidRPr="006546FE">
          <w:rPr>
            <w:rFonts w:ascii="Times New Roman" w:eastAsiaTheme="minorEastAsia" w:hAnsi="Times New Roman"/>
            <w:sz w:val="20"/>
            <w:szCs w:val="20"/>
            <w:lang w:eastAsia="zh-CN"/>
          </w:rPr>
          <w:t>R1-2106990</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CATT</w:t>
      </w:r>
    </w:p>
    <w:p w14:paraId="24120BB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6" w:history="1">
        <w:r w:rsidR="006546FE" w:rsidRPr="006546FE">
          <w:rPr>
            <w:rFonts w:ascii="Times New Roman" w:eastAsiaTheme="minorEastAsia" w:hAnsi="Times New Roman"/>
            <w:sz w:val="20"/>
            <w:szCs w:val="20"/>
            <w:lang w:eastAsia="zh-CN"/>
          </w:rPr>
          <w:t>R1-2107125</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China Telecom</w:t>
      </w:r>
    </w:p>
    <w:p w14:paraId="635733A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7" w:history="1">
        <w:r w:rsidR="006546FE" w:rsidRPr="006546FE">
          <w:rPr>
            <w:rFonts w:ascii="Times New Roman" w:eastAsiaTheme="minorEastAsia" w:hAnsi="Times New Roman"/>
            <w:sz w:val="20"/>
            <w:szCs w:val="20"/>
            <w:lang w:eastAsia="zh-CN"/>
          </w:rPr>
          <w:t>R1-2107192</w:t>
        </w:r>
      </w:hyperlink>
      <w:r w:rsidR="006546FE" w:rsidRPr="006546FE">
        <w:rPr>
          <w:rFonts w:ascii="Times New Roman" w:eastAsiaTheme="minorEastAsia" w:hAnsi="Times New Roman"/>
          <w:sz w:val="20"/>
          <w:szCs w:val="20"/>
          <w:lang w:eastAsia="zh-CN"/>
        </w:rPr>
        <w:tab/>
        <w:t>Enhancements for joint channel estimation for multiple PUSCH</w:t>
      </w:r>
      <w:r w:rsidR="006546FE" w:rsidRPr="006546FE">
        <w:rPr>
          <w:rFonts w:ascii="Times New Roman" w:eastAsiaTheme="minorEastAsia" w:hAnsi="Times New Roman"/>
          <w:sz w:val="20"/>
          <w:szCs w:val="20"/>
          <w:lang w:eastAsia="zh-CN"/>
        </w:rPr>
        <w:tab/>
        <w:t>Lenovo, Motorola Mobility</w:t>
      </w:r>
    </w:p>
    <w:p w14:paraId="236684C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8" w:history="1">
        <w:r w:rsidR="006546FE" w:rsidRPr="006546FE">
          <w:rPr>
            <w:rFonts w:ascii="Times New Roman" w:eastAsiaTheme="minorEastAsia" w:hAnsi="Times New Roman"/>
            <w:sz w:val="20"/>
            <w:szCs w:val="20"/>
            <w:lang w:eastAsia="zh-CN"/>
          </w:rPr>
          <w:t>R1-2107199</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TCL Communication Ltd.</w:t>
      </w:r>
    </w:p>
    <w:p w14:paraId="2EFFEB8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79" w:history="1">
        <w:r w:rsidR="006546FE" w:rsidRPr="006546FE">
          <w:rPr>
            <w:rFonts w:ascii="Times New Roman" w:eastAsiaTheme="minorEastAsia" w:hAnsi="Times New Roman"/>
            <w:sz w:val="20"/>
            <w:szCs w:val="20"/>
            <w:lang w:eastAsia="zh-CN"/>
          </w:rPr>
          <w:t>R1-2107258</w:t>
        </w:r>
      </w:hyperlink>
      <w:r w:rsidR="006546FE" w:rsidRPr="006546FE">
        <w:rPr>
          <w:rFonts w:ascii="Times New Roman" w:eastAsiaTheme="minorEastAsia" w:hAnsi="Times New Roman"/>
          <w:sz w:val="20"/>
          <w:szCs w:val="20"/>
          <w:lang w:eastAsia="zh-CN"/>
        </w:rPr>
        <w:tab/>
        <w:t>Consideration on Joint channel estimation for PUSCH</w:t>
      </w:r>
      <w:r w:rsidR="006546FE" w:rsidRPr="006546FE">
        <w:rPr>
          <w:rFonts w:ascii="Times New Roman" w:eastAsiaTheme="minorEastAsia" w:hAnsi="Times New Roman"/>
          <w:sz w:val="20"/>
          <w:szCs w:val="20"/>
          <w:lang w:eastAsia="zh-CN"/>
        </w:rPr>
        <w:tab/>
        <w:t>OPPO</w:t>
      </w:r>
    </w:p>
    <w:p w14:paraId="2AFC81B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0" w:history="1">
        <w:r w:rsidR="006546FE" w:rsidRPr="006546FE">
          <w:rPr>
            <w:rFonts w:ascii="Times New Roman" w:eastAsiaTheme="minorEastAsia" w:hAnsi="Times New Roman"/>
            <w:sz w:val="20"/>
            <w:szCs w:val="20"/>
            <w:lang w:eastAsia="zh-CN"/>
          </w:rPr>
          <w:t>R1-2107361</w:t>
        </w:r>
      </w:hyperlink>
      <w:r w:rsidR="006546FE" w:rsidRPr="006546FE">
        <w:rPr>
          <w:rFonts w:ascii="Times New Roman" w:eastAsiaTheme="minorEastAsia" w:hAnsi="Times New Roman"/>
          <w:sz w:val="20"/>
          <w:szCs w:val="20"/>
          <w:lang w:eastAsia="zh-CN"/>
        </w:rPr>
        <w:tab/>
        <w:t>Joint channel estimation for PUSCH</w:t>
      </w:r>
      <w:r w:rsidR="006546FE" w:rsidRPr="006546FE">
        <w:rPr>
          <w:rFonts w:ascii="Times New Roman" w:eastAsiaTheme="minorEastAsia" w:hAnsi="Times New Roman"/>
          <w:sz w:val="20"/>
          <w:szCs w:val="20"/>
          <w:lang w:eastAsia="zh-CN"/>
        </w:rPr>
        <w:tab/>
        <w:t>Qualcomm Incorporated</w:t>
      </w:r>
    </w:p>
    <w:p w14:paraId="34088512"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1" w:history="1">
        <w:r w:rsidR="006546FE" w:rsidRPr="006546FE">
          <w:rPr>
            <w:rFonts w:ascii="Times New Roman" w:eastAsiaTheme="minorEastAsia" w:hAnsi="Times New Roman"/>
            <w:sz w:val="20"/>
            <w:szCs w:val="20"/>
            <w:lang w:eastAsia="zh-CN"/>
          </w:rPr>
          <w:t>R1-2107419</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CMCC</w:t>
      </w:r>
    </w:p>
    <w:p w14:paraId="45E5E399"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2" w:history="1">
        <w:r w:rsidR="006546FE" w:rsidRPr="006546FE">
          <w:rPr>
            <w:rFonts w:ascii="Times New Roman" w:eastAsiaTheme="minorEastAsia" w:hAnsi="Times New Roman"/>
            <w:sz w:val="20"/>
            <w:szCs w:val="20"/>
            <w:lang w:eastAsia="zh-CN"/>
          </w:rPr>
          <w:t>R1-2107524</w:t>
        </w:r>
      </w:hyperlink>
      <w:r w:rsidR="006546FE" w:rsidRPr="006546FE">
        <w:rPr>
          <w:rFonts w:ascii="Times New Roman" w:eastAsiaTheme="minorEastAsia" w:hAnsi="Times New Roman"/>
          <w:sz w:val="20"/>
          <w:szCs w:val="20"/>
          <w:lang w:eastAsia="zh-CN"/>
        </w:rPr>
        <w:tab/>
        <w:t>Discussion on Joint channel estimation over multi-slot PUSCH</w:t>
      </w:r>
      <w:r w:rsidR="006546FE" w:rsidRPr="006546FE">
        <w:rPr>
          <w:rFonts w:ascii="Times New Roman" w:eastAsiaTheme="minorEastAsia" w:hAnsi="Times New Roman"/>
          <w:sz w:val="20"/>
          <w:szCs w:val="20"/>
          <w:lang w:eastAsia="zh-CN"/>
        </w:rPr>
        <w:tab/>
        <w:t>MediaTek Inc.</w:t>
      </w:r>
    </w:p>
    <w:p w14:paraId="1F59392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3" w:history="1">
        <w:r w:rsidR="006546FE" w:rsidRPr="006546FE">
          <w:rPr>
            <w:rFonts w:ascii="Times New Roman" w:eastAsiaTheme="minorEastAsia" w:hAnsi="Times New Roman"/>
            <w:sz w:val="20"/>
            <w:szCs w:val="20"/>
            <w:lang w:eastAsia="zh-CN"/>
          </w:rPr>
          <w:t>R1-2107550</w:t>
        </w:r>
      </w:hyperlink>
      <w:r w:rsidR="006546FE" w:rsidRPr="006546FE">
        <w:rPr>
          <w:rFonts w:ascii="Times New Roman" w:eastAsiaTheme="minorEastAsia" w:hAnsi="Times New Roman"/>
          <w:sz w:val="20"/>
          <w:szCs w:val="20"/>
          <w:lang w:eastAsia="zh-CN"/>
        </w:rPr>
        <w:tab/>
        <w:t>Discussions on joint channel estimation for PUSCH</w:t>
      </w:r>
      <w:r w:rsidR="006546FE" w:rsidRPr="006546FE">
        <w:rPr>
          <w:rFonts w:ascii="Times New Roman" w:eastAsiaTheme="minorEastAsia" w:hAnsi="Times New Roman"/>
          <w:sz w:val="20"/>
          <w:szCs w:val="20"/>
          <w:lang w:eastAsia="zh-CN"/>
        </w:rPr>
        <w:tab/>
        <w:t>LG Electronics</w:t>
      </w:r>
    </w:p>
    <w:p w14:paraId="3CF34FF6"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4" w:history="1">
        <w:r w:rsidR="006546FE" w:rsidRPr="006546FE">
          <w:rPr>
            <w:rFonts w:ascii="Times New Roman" w:eastAsiaTheme="minorEastAsia" w:hAnsi="Times New Roman"/>
            <w:sz w:val="20"/>
            <w:szCs w:val="20"/>
            <w:lang w:eastAsia="zh-CN"/>
          </w:rPr>
          <w:t>R1-2107561</w:t>
        </w:r>
      </w:hyperlink>
      <w:r w:rsidR="006546FE" w:rsidRPr="006546FE">
        <w:rPr>
          <w:rFonts w:ascii="Times New Roman" w:eastAsiaTheme="minorEastAsia" w:hAnsi="Times New Roman"/>
          <w:sz w:val="20"/>
          <w:szCs w:val="20"/>
          <w:lang w:eastAsia="zh-CN"/>
        </w:rPr>
        <w:tab/>
        <w:t>Joint Channel Estimation for PUSCH</w:t>
      </w:r>
      <w:r w:rsidR="006546FE" w:rsidRPr="006546FE">
        <w:rPr>
          <w:rFonts w:ascii="Times New Roman" w:eastAsiaTheme="minorEastAsia" w:hAnsi="Times New Roman"/>
          <w:sz w:val="20"/>
          <w:szCs w:val="20"/>
          <w:lang w:eastAsia="zh-CN"/>
        </w:rPr>
        <w:tab/>
        <w:t>Ericsson</w:t>
      </w:r>
    </w:p>
    <w:p w14:paraId="5D4F575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5" w:history="1">
        <w:r w:rsidR="006546FE" w:rsidRPr="006546FE">
          <w:rPr>
            <w:rFonts w:ascii="Times New Roman" w:eastAsiaTheme="minorEastAsia" w:hAnsi="Times New Roman"/>
            <w:sz w:val="20"/>
            <w:szCs w:val="20"/>
            <w:lang w:eastAsia="zh-CN"/>
          </w:rPr>
          <w:t>R1-2107604</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Intel Corporation</w:t>
      </w:r>
    </w:p>
    <w:p w14:paraId="47D5E584"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6" w:history="1">
        <w:r w:rsidR="006546FE" w:rsidRPr="006546FE">
          <w:rPr>
            <w:rFonts w:ascii="Times New Roman" w:eastAsiaTheme="minorEastAsia" w:hAnsi="Times New Roman"/>
            <w:sz w:val="20"/>
            <w:szCs w:val="20"/>
            <w:lang w:eastAsia="zh-CN"/>
          </w:rPr>
          <w:t>R1-2107633</w:t>
        </w:r>
      </w:hyperlink>
      <w:r w:rsidR="006546FE" w:rsidRPr="006546FE">
        <w:rPr>
          <w:rFonts w:ascii="Times New Roman" w:eastAsiaTheme="minorEastAsia" w:hAnsi="Times New Roman"/>
          <w:sz w:val="20"/>
          <w:szCs w:val="20"/>
          <w:lang w:eastAsia="zh-CN"/>
        </w:rPr>
        <w:tab/>
        <w:t>Design Considerations for Joint channel estimation for PUSCH</w:t>
      </w:r>
      <w:r w:rsidR="006546FE" w:rsidRPr="006546FE">
        <w:rPr>
          <w:rFonts w:ascii="Times New Roman" w:eastAsiaTheme="minorEastAsia" w:hAnsi="Times New Roman"/>
          <w:sz w:val="20"/>
          <w:szCs w:val="20"/>
          <w:lang w:eastAsia="zh-CN"/>
        </w:rPr>
        <w:tab/>
        <w:t>Sierra Wireless, S.A.</w:t>
      </w:r>
    </w:p>
    <w:p w14:paraId="73D2D50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7" w:history="1">
        <w:r w:rsidR="006546FE" w:rsidRPr="006546FE">
          <w:rPr>
            <w:rFonts w:ascii="Times New Roman" w:eastAsiaTheme="minorEastAsia" w:hAnsi="Times New Roman"/>
            <w:sz w:val="20"/>
            <w:szCs w:val="20"/>
            <w:lang w:eastAsia="zh-CN"/>
          </w:rPr>
          <w:t>R1-2107652</w:t>
        </w:r>
      </w:hyperlink>
      <w:r w:rsidR="006546FE" w:rsidRPr="006546FE">
        <w:rPr>
          <w:rFonts w:ascii="Times New Roman" w:eastAsiaTheme="minorEastAsia" w:hAnsi="Times New Roman"/>
          <w:sz w:val="20"/>
          <w:szCs w:val="20"/>
          <w:lang w:eastAsia="zh-CN"/>
        </w:rPr>
        <w:tab/>
        <w:t>Joint channel estimation for PUSCH</w:t>
      </w:r>
      <w:r w:rsidR="006546FE" w:rsidRPr="006546FE">
        <w:rPr>
          <w:rFonts w:ascii="Times New Roman" w:eastAsiaTheme="minorEastAsia" w:hAnsi="Times New Roman"/>
          <w:sz w:val="20"/>
          <w:szCs w:val="20"/>
          <w:lang w:eastAsia="zh-CN"/>
        </w:rPr>
        <w:tab/>
        <w:t>InterDigital, Inc.</w:t>
      </w:r>
    </w:p>
    <w:p w14:paraId="7A43C389"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8" w:history="1">
        <w:r w:rsidR="006546FE" w:rsidRPr="006546FE">
          <w:rPr>
            <w:rFonts w:ascii="Times New Roman" w:eastAsiaTheme="minorEastAsia" w:hAnsi="Times New Roman"/>
            <w:sz w:val="20"/>
            <w:szCs w:val="20"/>
            <w:lang w:eastAsia="zh-CN"/>
          </w:rPr>
          <w:t>R1-2107755</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Apple</w:t>
      </w:r>
    </w:p>
    <w:p w14:paraId="14B155FC"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89" w:history="1">
        <w:r w:rsidR="006546FE" w:rsidRPr="006546FE">
          <w:rPr>
            <w:rFonts w:ascii="Times New Roman" w:eastAsiaTheme="minorEastAsia" w:hAnsi="Times New Roman"/>
            <w:sz w:val="20"/>
            <w:szCs w:val="20"/>
            <w:lang w:eastAsia="zh-CN"/>
          </w:rPr>
          <w:t>R1-2107801</w:t>
        </w:r>
      </w:hyperlink>
      <w:r w:rsidR="006546FE" w:rsidRPr="006546FE">
        <w:rPr>
          <w:rFonts w:ascii="Times New Roman" w:eastAsiaTheme="minorEastAsia" w:hAnsi="Times New Roman"/>
          <w:sz w:val="20"/>
          <w:szCs w:val="20"/>
          <w:lang w:eastAsia="zh-CN"/>
        </w:rPr>
        <w:tab/>
        <w:t>Joint channel estimation for multiple PUSCH transmission</w:t>
      </w:r>
      <w:r w:rsidR="006546FE" w:rsidRPr="006546FE">
        <w:rPr>
          <w:rFonts w:ascii="Times New Roman" w:eastAsiaTheme="minorEastAsia" w:hAnsi="Times New Roman"/>
          <w:sz w:val="20"/>
          <w:szCs w:val="20"/>
          <w:lang w:eastAsia="zh-CN"/>
        </w:rPr>
        <w:tab/>
        <w:t>Sharp</w:t>
      </w:r>
    </w:p>
    <w:p w14:paraId="723C57B8"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0" w:history="1">
        <w:r w:rsidR="006546FE" w:rsidRPr="006546FE">
          <w:rPr>
            <w:rFonts w:ascii="Times New Roman" w:eastAsiaTheme="minorEastAsia" w:hAnsi="Times New Roman"/>
            <w:sz w:val="20"/>
            <w:szCs w:val="20"/>
            <w:lang w:eastAsia="zh-CN"/>
          </w:rPr>
          <w:t>R1-2107832</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Panasonic Corporation</w:t>
      </w:r>
    </w:p>
    <w:p w14:paraId="0FFE305F"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1" w:history="1">
        <w:r w:rsidR="006546FE" w:rsidRPr="006546FE">
          <w:rPr>
            <w:rFonts w:ascii="Times New Roman" w:eastAsiaTheme="minorEastAsia" w:hAnsi="Times New Roman"/>
            <w:sz w:val="20"/>
            <w:szCs w:val="20"/>
            <w:lang w:eastAsia="zh-CN"/>
          </w:rPr>
          <w:t>R1-2107874</w:t>
        </w:r>
      </w:hyperlink>
      <w:r w:rsidR="006546FE" w:rsidRPr="006546FE">
        <w:rPr>
          <w:rFonts w:ascii="Times New Roman" w:eastAsiaTheme="minorEastAsia" w:hAnsi="Times New Roman"/>
          <w:sz w:val="20"/>
          <w:szCs w:val="20"/>
          <w:lang w:eastAsia="zh-CN"/>
        </w:rPr>
        <w:tab/>
        <w:t>Joint channel estimation for PUSCH</w:t>
      </w:r>
      <w:r w:rsidR="006546FE" w:rsidRPr="006546FE">
        <w:rPr>
          <w:rFonts w:ascii="Times New Roman" w:eastAsiaTheme="minorEastAsia" w:hAnsi="Times New Roman"/>
          <w:sz w:val="20"/>
          <w:szCs w:val="20"/>
          <w:lang w:eastAsia="zh-CN"/>
        </w:rPr>
        <w:tab/>
        <w:t>NTT DOCOMO, INC.</w:t>
      </w:r>
    </w:p>
    <w:p w14:paraId="2592702D"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2" w:history="1">
        <w:r w:rsidR="006546FE" w:rsidRPr="006546FE">
          <w:rPr>
            <w:rFonts w:ascii="Times New Roman" w:eastAsiaTheme="minorEastAsia" w:hAnsi="Times New Roman"/>
            <w:sz w:val="20"/>
            <w:szCs w:val="20"/>
            <w:lang w:eastAsia="zh-CN"/>
          </w:rPr>
          <w:t>R1-2107937</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Xiaomi</w:t>
      </w:r>
    </w:p>
    <w:p w14:paraId="7DE622A5"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3" w:history="1">
        <w:r w:rsidR="006546FE" w:rsidRPr="006546FE">
          <w:rPr>
            <w:rFonts w:ascii="Times New Roman" w:eastAsiaTheme="minorEastAsia" w:hAnsi="Times New Roman"/>
            <w:sz w:val="20"/>
            <w:szCs w:val="20"/>
            <w:lang w:eastAsia="zh-CN"/>
          </w:rPr>
          <w:t>R1-2108159</w:t>
        </w:r>
      </w:hyperlink>
      <w:r w:rsidR="006546FE" w:rsidRPr="006546FE">
        <w:rPr>
          <w:rFonts w:ascii="Times New Roman" w:eastAsiaTheme="minorEastAsia" w:hAnsi="Times New Roman"/>
          <w:sz w:val="20"/>
          <w:szCs w:val="20"/>
          <w:lang w:eastAsia="zh-CN"/>
        </w:rPr>
        <w:tab/>
        <w:t>Discussion on joint channel estimation for PUSCH</w:t>
      </w:r>
      <w:r w:rsidR="006546FE" w:rsidRPr="006546FE">
        <w:rPr>
          <w:rFonts w:ascii="Times New Roman" w:eastAsiaTheme="minorEastAsia" w:hAnsi="Times New Roman"/>
          <w:sz w:val="20"/>
          <w:szCs w:val="20"/>
          <w:lang w:eastAsia="zh-CN"/>
        </w:rPr>
        <w:tab/>
        <w:t>WILUS Inc.</w:t>
      </w:r>
    </w:p>
    <w:p w14:paraId="37023413" w14:textId="7A314C70" w:rsid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4" w:history="1">
        <w:r w:rsidR="006546FE" w:rsidRPr="006546FE">
          <w:rPr>
            <w:rFonts w:ascii="Times New Roman" w:eastAsiaTheme="minorEastAsia" w:hAnsi="Times New Roman"/>
            <w:sz w:val="20"/>
            <w:szCs w:val="20"/>
            <w:lang w:eastAsia="zh-CN"/>
          </w:rPr>
          <w:t>R1-2108619</w:t>
        </w:r>
      </w:hyperlink>
      <w:r w:rsidR="006546FE" w:rsidRPr="006546FE">
        <w:rPr>
          <w:rFonts w:ascii="Times New Roman" w:eastAsiaTheme="minorEastAsia" w:hAnsi="Times New Roman"/>
          <w:sz w:val="20"/>
          <w:szCs w:val="20"/>
          <w:lang w:eastAsia="zh-CN"/>
        </w:rPr>
        <w:tab/>
        <w:t>FL summary #4 of PUCCH coverage enhancement</w:t>
      </w:r>
      <w:r w:rsidR="006546FE" w:rsidRPr="006546FE">
        <w:rPr>
          <w:rFonts w:ascii="Times New Roman" w:eastAsiaTheme="minorEastAsia" w:hAnsi="Times New Roman"/>
          <w:sz w:val="20"/>
          <w:szCs w:val="20"/>
          <w:lang w:eastAsia="zh-CN"/>
        </w:rPr>
        <w:tab/>
        <w:t>Moderator (Qualcomm)</w:t>
      </w:r>
    </w:p>
    <w:p w14:paraId="504E663D" w14:textId="18F102A2" w:rsidR="007E2120" w:rsidRPr="006546FE" w:rsidRDefault="007E2120"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R1-2108482</w:t>
      </w:r>
      <w:r>
        <w:rPr>
          <w:rFonts w:ascii="Times New Roman" w:eastAsiaTheme="minorEastAsia" w:hAnsi="Times New Roman"/>
          <w:sz w:val="20"/>
          <w:szCs w:val="20"/>
          <w:lang w:eastAsia="zh-CN"/>
        </w:rPr>
        <w:tab/>
        <w:t>FL summary #3</w:t>
      </w:r>
      <w:r w:rsidRPr="006546FE">
        <w:rPr>
          <w:rFonts w:ascii="Times New Roman" w:eastAsiaTheme="minorEastAsia" w:hAnsi="Times New Roman"/>
          <w:sz w:val="20"/>
          <w:szCs w:val="20"/>
          <w:lang w:eastAsia="zh-CN"/>
        </w:rPr>
        <w:t xml:space="preserve"> of PUCCH coverage enhancement</w:t>
      </w:r>
      <w:r w:rsidRPr="006546FE">
        <w:rPr>
          <w:rFonts w:ascii="Times New Roman" w:eastAsiaTheme="minorEastAsia" w:hAnsi="Times New Roman"/>
          <w:sz w:val="20"/>
          <w:szCs w:val="20"/>
          <w:lang w:eastAsia="zh-CN"/>
        </w:rPr>
        <w:tab/>
        <w:t>Moderator (Qualcomm)</w:t>
      </w:r>
    </w:p>
    <w:p w14:paraId="6A948D86" w14:textId="2F14F6E7" w:rsid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5" w:history="1">
        <w:r w:rsidR="006546FE" w:rsidRPr="006546FE">
          <w:rPr>
            <w:rFonts w:ascii="Times New Roman" w:eastAsiaTheme="minorEastAsia" w:hAnsi="Times New Roman"/>
            <w:sz w:val="20"/>
            <w:szCs w:val="20"/>
            <w:lang w:eastAsia="zh-CN"/>
          </w:rPr>
          <w:t>R1-2108347</w:t>
        </w:r>
      </w:hyperlink>
      <w:r w:rsidR="006546FE" w:rsidRPr="006546FE">
        <w:rPr>
          <w:rFonts w:ascii="Times New Roman" w:eastAsiaTheme="minorEastAsia" w:hAnsi="Times New Roman"/>
          <w:sz w:val="20"/>
          <w:szCs w:val="20"/>
          <w:lang w:eastAsia="zh-CN"/>
        </w:rPr>
        <w:tab/>
        <w:t>FL summary #2 of PUCCH coverage enhancement</w:t>
      </w:r>
      <w:r w:rsidR="006546FE" w:rsidRPr="006546FE">
        <w:rPr>
          <w:rFonts w:ascii="Times New Roman" w:eastAsiaTheme="minorEastAsia" w:hAnsi="Times New Roman"/>
          <w:sz w:val="20"/>
          <w:szCs w:val="20"/>
          <w:lang w:eastAsia="zh-CN"/>
        </w:rPr>
        <w:tab/>
        <w:t>Moderator (Qualcomm)</w:t>
      </w:r>
    </w:p>
    <w:p w14:paraId="5250D070" w14:textId="71DD2064" w:rsidR="00876CB4" w:rsidRPr="006546FE" w:rsidRDefault="00876CB4"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R1-2108315</w:t>
      </w:r>
      <w:r>
        <w:rPr>
          <w:rFonts w:ascii="Times New Roman" w:eastAsiaTheme="minorEastAsia" w:hAnsi="Times New Roman"/>
          <w:sz w:val="20"/>
          <w:szCs w:val="20"/>
          <w:lang w:eastAsia="zh-CN"/>
        </w:rPr>
        <w:tab/>
      </w:r>
      <w:r w:rsidR="005F0B7E">
        <w:rPr>
          <w:rFonts w:ascii="Times New Roman" w:eastAsiaTheme="minorEastAsia" w:hAnsi="Times New Roman"/>
          <w:sz w:val="20"/>
          <w:szCs w:val="20"/>
          <w:lang w:eastAsia="zh-CN"/>
        </w:rPr>
        <w:t>FL summary</w:t>
      </w:r>
      <w:r w:rsidRPr="006546FE">
        <w:rPr>
          <w:rFonts w:ascii="Times New Roman" w:eastAsiaTheme="minorEastAsia" w:hAnsi="Times New Roman"/>
          <w:sz w:val="20"/>
          <w:szCs w:val="20"/>
          <w:lang w:eastAsia="zh-CN"/>
        </w:rPr>
        <w:t xml:space="preserve"> of PUCCH coverage enhancement</w:t>
      </w:r>
      <w:r w:rsidRPr="006546FE">
        <w:rPr>
          <w:rFonts w:ascii="Times New Roman" w:eastAsiaTheme="minorEastAsia" w:hAnsi="Times New Roman"/>
          <w:sz w:val="20"/>
          <w:szCs w:val="20"/>
          <w:lang w:eastAsia="zh-CN"/>
        </w:rPr>
        <w:tab/>
        <w:t>Moderator (Qualcomm)</w:t>
      </w:r>
    </w:p>
    <w:p w14:paraId="6006389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6" w:history="1">
        <w:r w:rsidR="006546FE" w:rsidRPr="006546FE">
          <w:rPr>
            <w:rFonts w:ascii="Times New Roman" w:eastAsiaTheme="minorEastAsia" w:hAnsi="Times New Roman"/>
            <w:sz w:val="20"/>
            <w:szCs w:val="20"/>
            <w:lang w:eastAsia="zh-CN"/>
          </w:rPr>
          <w:t>R1-2106498</w:t>
        </w:r>
      </w:hyperlink>
      <w:r w:rsidR="006546FE" w:rsidRPr="006546FE">
        <w:rPr>
          <w:rFonts w:ascii="Times New Roman" w:eastAsiaTheme="minorEastAsia" w:hAnsi="Times New Roman"/>
          <w:sz w:val="20"/>
          <w:szCs w:val="20"/>
          <w:lang w:eastAsia="zh-CN"/>
        </w:rPr>
        <w:tab/>
        <w:t>Discussion on PUCCH coverage enhancement</w:t>
      </w:r>
      <w:r w:rsidR="006546FE" w:rsidRPr="006546FE">
        <w:rPr>
          <w:rFonts w:ascii="Times New Roman" w:eastAsiaTheme="minorEastAsia" w:hAnsi="Times New Roman"/>
          <w:sz w:val="20"/>
          <w:szCs w:val="20"/>
          <w:lang w:eastAsia="zh-CN"/>
        </w:rPr>
        <w:tab/>
        <w:t>Huawei, HiSilicon</w:t>
      </w:r>
    </w:p>
    <w:p w14:paraId="69B64D8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7" w:history="1">
        <w:r w:rsidR="006546FE" w:rsidRPr="006546FE">
          <w:rPr>
            <w:rFonts w:ascii="Times New Roman" w:eastAsiaTheme="minorEastAsia" w:hAnsi="Times New Roman"/>
            <w:sz w:val="20"/>
            <w:szCs w:val="20"/>
            <w:lang w:eastAsia="zh-CN"/>
          </w:rPr>
          <w:t>R1-2106614</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vivo</w:t>
      </w:r>
    </w:p>
    <w:p w14:paraId="11C8146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8" w:history="1">
        <w:r w:rsidR="006546FE" w:rsidRPr="006546FE">
          <w:rPr>
            <w:rFonts w:ascii="Times New Roman" w:eastAsiaTheme="minorEastAsia" w:hAnsi="Times New Roman"/>
            <w:sz w:val="20"/>
            <w:szCs w:val="20"/>
            <w:lang w:eastAsia="zh-CN"/>
          </w:rPr>
          <w:t>R1-2106658</w:t>
        </w:r>
      </w:hyperlink>
      <w:r w:rsidR="006546FE" w:rsidRPr="006546FE">
        <w:rPr>
          <w:rFonts w:ascii="Times New Roman" w:eastAsiaTheme="minorEastAsia" w:hAnsi="Times New Roman"/>
          <w:sz w:val="20"/>
          <w:szCs w:val="20"/>
          <w:lang w:eastAsia="zh-CN"/>
        </w:rPr>
        <w:tab/>
        <w:t>PUCCH coverage enhancements</w:t>
      </w:r>
      <w:r w:rsidR="006546FE" w:rsidRPr="006546FE">
        <w:rPr>
          <w:rFonts w:ascii="Times New Roman" w:eastAsiaTheme="minorEastAsia" w:hAnsi="Times New Roman"/>
          <w:sz w:val="20"/>
          <w:szCs w:val="20"/>
          <w:lang w:eastAsia="zh-CN"/>
        </w:rPr>
        <w:tab/>
        <w:t>Nokia, Nokia Shanghai Bell</w:t>
      </w:r>
    </w:p>
    <w:p w14:paraId="43C2576E"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99" w:history="1">
        <w:r w:rsidR="006546FE" w:rsidRPr="006546FE">
          <w:rPr>
            <w:rFonts w:ascii="Times New Roman" w:eastAsiaTheme="minorEastAsia" w:hAnsi="Times New Roman"/>
            <w:sz w:val="20"/>
            <w:szCs w:val="20"/>
            <w:lang w:eastAsia="zh-CN"/>
          </w:rPr>
          <w:t>R1-2106712</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Spreadtrum Communications</w:t>
      </w:r>
    </w:p>
    <w:p w14:paraId="11A0E56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0" w:history="1">
        <w:r w:rsidR="006546FE" w:rsidRPr="006546FE">
          <w:rPr>
            <w:rFonts w:ascii="Times New Roman" w:eastAsiaTheme="minorEastAsia" w:hAnsi="Times New Roman"/>
            <w:sz w:val="20"/>
            <w:szCs w:val="20"/>
            <w:lang w:eastAsia="zh-CN"/>
          </w:rPr>
          <w:t>R1-2106742</w:t>
        </w:r>
      </w:hyperlink>
      <w:r w:rsidR="006546FE" w:rsidRPr="006546FE">
        <w:rPr>
          <w:rFonts w:ascii="Times New Roman" w:eastAsiaTheme="minorEastAsia" w:hAnsi="Times New Roman"/>
          <w:sz w:val="20"/>
          <w:szCs w:val="20"/>
          <w:lang w:eastAsia="zh-CN"/>
        </w:rPr>
        <w:tab/>
        <w:t>Discussion on coverage enhancements for PUCCH</w:t>
      </w:r>
      <w:r w:rsidR="006546FE" w:rsidRPr="006546FE">
        <w:rPr>
          <w:rFonts w:ascii="Times New Roman" w:eastAsiaTheme="minorEastAsia" w:hAnsi="Times New Roman"/>
          <w:sz w:val="20"/>
          <w:szCs w:val="20"/>
          <w:lang w:eastAsia="zh-CN"/>
        </w:rPr>
        <w:tab/>
        <w:t>ZTE</w:t>
      </w:r>
    </w:p>
    <w:p w14:paraId="648DCDCD"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1" w:history="1">
        <w:r w:rsidR="006546FE" w:rsidRPr="006546FE">
          <w:rPr>
            <w:rFonts w:ascii="Times New Roman" w:eastAsiaTheme="minorEastAsia" w:hAnsi="Times New Roman"/>
            <w:sz w:val="20"/>
            <w:szCs w:val="20"/>
            <w:lang w:eastAsia="zh-CN"/>
          </w:rPr>
          <w:t>R1-2106905</w:t>
        </w:r>
      </w:hyperlink>
      <w:r w:rsidR="006546FE" w:rsidRPr="006546FE">
        <w:rPr>
          <w:rFonts w:ascii="Times New Roman" w:eastAsiaTheme="minorEastAsia" w:hAnsi="Times New Roman"/>
          <w:sz w:val="20"/>
          <w:szCs w:val="20"/>
          <w:lang w:eastAsia="zh-CN"/>
        </w:rPr>
        <w:tab/>
        <w:t>PUCCH enhancements</w:t>
      </w:r>
      <w:r w:rsidR="006546FE" w:rsidRPr="006546FE">
        <w:rPr>
          <w:rFonts w:ascii="Times New Roman" w:eastAsiaTheme="minorEastAsia" w:hAnsi="Times New Roman"/>
          <w:sz w:val="20"/>
          <w:szCs w:val="20"/>
          <w:lang w:eastAsia="zh-CN"/>
        </w:rPr>
        <w:tab/>
        <w:t>Samsung</w:t>
      </w:r>
    </w:p>
    <w:p w14:paraId="2F1D1774"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2" w:history="1">
        <w:r w:rsidR="006546FE" w:rsidRPr="006546FE">
          <w:rPr>
            <w:rFonts w:ascii="Times New Roman" w:eastAsiaTheme="minorEastAsia" w:hAnsi="Times New Roman"/>
            <w:sz w:val="20"/>
            <w:szCs w:val="20"/>
            <w:lang w:eastAsia="zh-CN"/>
          </w:rPr>
          <w:t>R1-2106991</w:t>
        </w:r>
      </w:hyperlink>
      <w:r w:rsidR="006546FE" w:rsidRPr="006546FE">
        <w:rPr>
          <w:rFonts w:ascii="Times New Roman" w:eastAsiaTheme="minorEastAsia" w:hAnsi="Times New Roman"/>
          <w:sz w:val="20"/>
          <w:szCs w:val="20"/>
          <w:lang w:eastAsia="zh-CN"/>
        </w:rPr>
        <w:tab/>
        <w:t>Discussion on PUCCH enhancement</w:t>
      </w:r>
      <w:r w:rsidR="006546FE" w:rsidRPr="006546FE">
        <w:rPr>
          <w:rFonts w:ascii="Times New Roman" w:eastAsiaTheme="minorEastAsia" w:hAnsi="Times New Roman"/>
          <w:sz w:val="20"/>
          <w:szCs w:val="20"/>
          <w:lang w:eastAsia="zh-CN"/>
        </w:rPr>
        <w:tab/>
        <w:t>CATT</w:t>
      </w:r>
    </w:p>
    <w:p w14:paraId="0A1978C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3" w:history="1">
        <w:r w:rsidR="006546FE" w:rsidRPr="006546FE">
          <w:rPr>
            <w:rFonts w:ascii="Times New Roman" w:eastAsiaTheme="minorEastAsia" w:hAnsi="Times New Roman"/>
            <w:sz w:val="20"/>
            <w:szCs w:val="20"/>
            <w:lang w:eastAsia="zh-CN"/>
          </w:rPr>
          <w:t>R1-2107118</w:t>
        </w:r>
      </w:hyperlink>
      <w:r w:rsidR="006546FE" w:rsidRPr="006546FE">
        <w:rPr>
          <w:rFonts w:ascii="Times New Roman" w:eastAsiaTheme="minorEastAsia" w:hAnsi="Times New Roman"/>
          <w:sz w:val="20"/>
          <w:szCs w:val="20"/>
          <w:lang w:eastAsia="zh-CN"/>
        </w:rPr>
        <w:tab/>
        <w:t>Discussion on PUCCH enhancement for NR coverage enhancement</w:t>
      </w:r>
      <w:r w:rsidR="006546FE" w:rsidRPr="006546FE">
        <w:rPr>
          <w:rFonts w:ascii="Times New Roman" w:eastAsiaTheme="minorEastAsia" w:hAnsi="Times New Roman"/>
          <w:sz w:val="20"/>
          <w:szCs w:val="20"/>
          <w:lang w:eastAsia="zh-CN"/>
        </w:rPr>
        <w:tab/>
        <w:t>Panasonic Corporation</w:t>
      </w:r>
    </w:p>
    <w:p w14:paraId="0E3B80F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4" w:history="1">
        <w:r w:rsidR="006546FE" w:rsidRPr="006546FE">
          <w:rPr>
            <w:rFonts w:ascii="Times New Roman" w:eastAsiaTheme="minorEastAsia" w:hAnsi="Times New Roman"/>
            <w:sz w:val="20"/>
            <w:szCs w:val="20"/>
            <w:lang w:eastAsia="zh-CN"/>
          </w:rPr>
          <w:t>R1-2107126</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China Telecom</w:t>
      </w:r>
    </w:p>
    <w:p w14:paraId="1BCFB50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5" w:history="1">
        <w:r w:rsidR="006546FE" w:rsidRPr="006546FE">
          <w:rPr>
            <w:rFonts w:ascii="Times New Roman" w:eastAsiaTheme="minorEastAsia" w:hAnsi="Times New Roman"/>
            <w:sz w:val="20"/>
            <w:szCs w:val="20"/>
            <w:lang w:eastAsia="zh-CN"/>
          </w:rPr>
          <w:t>R1-2107142</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NEC</w:t>
      </w:r>
    </w:p>
    <w:p w14:paraId="0A6004CB"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6" w:history="1">
        <w:r w:rsidR="006546FE" w:rsidRPr="006546FE">
          <w:rPr>
            <w:rFonts w:ascii="Times New Roman" w:eastAsiaTheme="minorEastAsia" w:hAnsi="Times New Roman"/>
            <w:sz w:val="20"/>
            <w:szCs w:val="20"/>
            <w:lang w:eastAsia="zh-CN"/>
          </w:rPr>
          <w:t>R1-2107193</w:t>
        </w:r>
      </w:hyperlink>
      <w:r w:rsidR="006546FE" w:rsidRPr="006546FE">
        <w:rPr>
          <w:rFonts w:ascii="Times New Roman" w:eastAsiaTheme="minorEastAsia" w:hAnsi="Times New Roman"/>
          <w:sz w:val="20"/>
          <w:szCs w:val="20"/>
          <w:lang w:eastAsia="zh-CN"/>
        </w:rPr>
        <w:tab/>
        <w:t>Enhancements for PUCCH repetition</w:t>
      </w:r>
      <w:r w:rsidR="006546FE" w:rsidRPr="006546FE">
        <w:rPr>
          <w:rFonts w:ascii="Times New Roman" w:eastAsiaTheme="minorEastAsia" w:hAnsi="Times New Roman"/>
          <w:sz w:val="20"/>
          <w:szCs w:val="20"/>
          <w:lang w:eastAsia="zh-CN"/>
        </w:rPr>
        <w:tab/>
        <w:t>Lenovo, Motorola Mobility</w:t>
      </w:r>
    </w:p>
    <w:p w14:paraId="20A484EA"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7" w:history="1">
        <w:r w:rsidR="006546FE" w:rsidRPr="006546FE">
          <w:rPr>
            <w:rFonts w:ascii="Times New Roman" w:eastAsiaTheme="minorEastAsia" w:hAnsi="Times New Roman"/>
            <w:sz w:val="20"/>
            <w:szCs w:val="20"/>
            <w:lang w:eastAsia="zh-CN"/>
          </w:rPr>
          <w:t>R1-2107259</w:t>
        </w:r>
      </w:hyperlink>
      <w:r w:rsidR="006546FE" w:rsidRPr="006546FE">
        <w:rPr>
          <w:rFonts w:ascii="Times New Roman" w:eastAsiaTheme="minorEastAsia" w:hAnsi="Times New Roman"/>
          <w:sz w:val="20"/>
          <w:szCs w:val="20"/>
          <w:lang w:eastAsia="zh-CN"/>
        </w:rPr>
        <w:tab/>
        <w:t>PUCCH enhancements for coverage</w:t>
      </w:r>
      <w:r w:rsidR="006546FE" w:rsidRPr="006546FE">
        <w:rPr>
          <w:rFonts w:ascii="Times New Roman" w:eastAsiaTheme="minorEastAsia" w:hAnsi="Times New Roman"/>
          <w:sz w:val="20"/>
          <w:szCs w:val="20"/>
          <w:lang w:eastAsia="zh-CN"/>
        </w:rPr>
        <w:tab/>
        <w:t>OPPO</w:t>
      </w:r>
    </w:p>
    <w:p w14:paraId="628BBC14"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8" w:history="1">
        <w:r w:rsidR="006546FE" w:rsidRPr="006546FE">
          <w:rPr>
            <w:rFonts w:ascii="Times New Roman" w:eastAsiaTheme="minorEastAsia" w:hAnsi="Times New Roman"/>
            <w:sz w:val="20"/>
            <w:szCs w:val="20"/>
            <w:lang w:eastAsia="zh-CN"/>
          </w:rPr>
          <w:t>R1-2107362</w:t>
        </w:r>
      </w:hyperlink>
      <w:r w:rsidR="006546FE" w:rsidRPr="006546FE">
        <w:rPr>
          <w:rFonts w:ascii="Times New Roman" w:eastAsiaTheme="minorEastAsia" w:hAnsi="Times New Roman"/>
          <w:sz w:val="20"/>
          <w:szCs w:val="20"/>
          <w:lang w:eastAsia="zh-CN"/>
        </w:rPr>
        <w:tab/>
        <w:t>PUCCH enhancements</w:t>
      </w:r>
      <w:r w:rsidR="006546FE" w:rsidRPr="006546FE">
        <w:rPr>
          <w:rFonts w:ascii="Times New Roman" w:eastAsiaTheme="minorEastAsia" w:hAnsi="Times New Roman"/>
          <w:sz w:val="20"/>
          <w:szCs w:val="20"/>
          <w:lang w:eastAsia="zh-CN"/>
        </w:rPr>
        <w:tab/>
        <w:t>Qualcomm Incorporated</w:t>
      </w:r>
    </w:p>
    <w:p w14:paraId="25BB3883"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09" w:history="1">
        <w:r w:rsidR="006546FE" w:rsidRPr="006546FE">
          <w:rPr>
            <w:rFonts w:ascii="Times New Roman" w:eastAsiaTheme="minorEastAsia" w:hAnsi="Times New Roman"/>
            <w:sz w:val="20"/>
            <w:szCs w:val="20"/>
            <w:lang w:eastAsia="zh-CN"/>
          </w:rPr>
          <w:t>R1-2107420</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CMCC</w:t>
      </w:r>
    </w:p>
    <w:p w14:paraId="1A73CCFD"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0" w:history="1">
        <w:r w:rsidR="006546FE" w:rsidRPr="006546FE">
          <w:rPr>
            <w:rFonts w:ascii="Times New Roman" w:eastAsiaTheme="minorEastAsia" w:hAnsi="Times New Roman"/>
            <w:sz w:val="20"/>
            <w:szCs w:val="20"/>
            <w:lang w:eastAsia="zh-CN"/>
          </w:rPr>
          <w:t>R1-2107477</w:t>
        </w:r>
      </w:hyperlink>
      <w:r w:rsidR="006546FE" w:rsidRPr="006546FE">
        <w:rPr>
          <w:rFonts w:ascii="Times New Roman" w:eastAsiaTheme="minorEastAsia" w:hAnsi="Times New Roman"/>
          <w:sz w:val="20"/>
          <w:szCs w:val="20"/>
          <w:lang w:eastAsia="zh-CN"/>
        </w:rPr>
        <w:tab/>
        <w:t>PUCCH enhancements</w:t>
      </w:r>
      <w:r w:rsidR="006546FE" w:rsidRPr="006546FE">
        <w:rPr>
          <w:rFonts w:ascii="Times New Roman" w:eastAsiaTheme="minorEastAsia" w:hAnsi="Times New Roman"/>
          <w:sz w:val="20"/>
          <w:szCs w:val="20"/>
          <w:lang w:eastAsia="zh-CN"/>
        </w:rPr>
        <w:tab/>
        <w:t>ETRI</w:t>
      </w:r>
    </w:p>
    <w:p w14:paraId="678BBFC1"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1" w:history="1">
        <w:r w:rsidR="006546FE" w:rsidRPr="006546FE">
          <w:rPr>
            <w:rFonts w:ascii="Times New Roman" w:eastAsiaTheme="minorEastAsia" w:hAnsi="Times New Roman"/>
            <w:sz w:val="20"/>
            <w:szCs w:val="20"/>
            <w:lang w:eastAsia="zh-CN"/>
          </w:rPr>
          <w:t>R1-2107551</w:t>
        </w:r>
      </w:hyperlink>
      <w:r w:rsidR="006546FE" w:rsidRPr="006546FE">
        <w:rPr>
          <w:rFonts w:ascii="Times New Roman" w:eastAsiaTheme="minorEastAsia" w:hAnsi="Times New Roman"/>
          <w:sz w:val="20"/>
          <w:szCs w:val="20"/>
          <w:lang w:eastAsia="zh-CN"/>
        </w:rPr>
        <w:tab/>
        <w:t>Discussions on coverage enhancement for PUCCH</w:t>
      </w:r>
      <w:r w:rsidR="006546FE" w:rsidRPr="006546FE">
        <w:rPr>
          <w:rFonts w:ascii="Times New Roman" w:eastAsiaTheme="minorEastAsia" w:hAnsi="Times New Roman"/>
          <w:sz w:val="20"/>
          <w:szCs w:val="20"/>
          <w:lang w:eastAsia="zh-CN"/>
        </w:rPr>
        <w:tab/>
        <w:t>LG Electronics</w:t>
      </w:r>
    </w:p>
    <w:p w14:paraId="774831A4"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2" w:history="1">
        <w:r w:rsidR="006546FE" w:rsidRPr="006546FE">
          <w:rPr>
            <w:rFonts w:ascii="Times New Roman" w:eastAsiaTheme="minorEastAsia" w:hAnsi="Times New Roman"/>
            <w:sz w:val="20"/>
            <w:szCs w:val="20"/>
            <w:lang w:eastAsia="zh-CN"/>
          </w:rPr>
          <w:t>R1-2107562</w:t>
        </w:r>
      </w:hyperlink>
      <w:r w:rsidR="006546FE" w:rsidRPr="006546FE">
        <w:rPr>
          <w:rFonts w:ascii="Times New Roman" w:eastAsiaTheme="minorEastAsia" w:hAnsi="Times New Roman"/>
          <w:sz w:val="20"/>
          <w:szCs w:val="20"/>
          <w:lang w:eastAsia="zh-CN"/>
        </w:rPr>
        <w:tab/>
        <w:t>PUCCH Dynamic Repetition and DMRS Bundling</w:t>
      </w:r>
      <w:r w:rsidR="006546FE" w:rsidRPr="006546FE">
        <w:rPr>
          <w:rFonts w:ascii="Times New Roman" w:eastAsiaTheme="minorEastAsia" w:hAnsi="Times New Roman"/>
          <w:sz w:val="20"/>
          <w:szCs w:val="20"/>
          <w:lang w:eastAsia="zh-CN"/>
        </w:rPr>
        <w:tab/>
        <w:t>Ericsson</w:t>
      </w:r>
    </w:p>
    <w:p w14:paraId="27A55B50"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3" w:history="1">
        <w:r w:rsidR="006546FE" w:rsidRPr="006546FE">
          <w:rPr>
            <w:rFonts w:ascii="Times New Roman" w:eastAsiaTheme="minorEastAsia" w:hAnsi="Times New Roman"/>
            <w:sz w:val="20"/>
            <w:szCs w:val="20"/>
            <w:lang w:eastAsia="zh-CN"/>
          </w:rPr>
          <w:t>R1-2107605</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Intel Corporation</w:t>
      </w:r>
    </w:p>
    <w:p w14:paraId="0DACD3EC"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4" w:history="1">
        <w:r w:rsidR="006546FE" w:rsidRPr="006546FE">
          <w:rPr>
            <w:rFonts w:ascii="Times New Roman" w:eastAsiaTheme="minorEastAsia" w:hAnsi="Times New Roman"/>
            <w:sz w:val="20"/>
            <w:szCs w:val="20"/>
            <w:lang w:eastAsia="zh-CN"/>
          </w:rPr>
          <w:t>R1-2107653</w:t>
        </w:r>
      </w:hyperlink>
      <w:r w:rsidR="006546FE" w:rsidRPr="006546FE">
        <w:rPr>
          <w:rFonts w:ascii="Times New Roman" w:eastAsiaTheme="minorEastAsia" w:hAnsi="Times New Roman"/>
          <w:sz w:val="20"/>
          <w:szCs w:val="20"/>
          <w:lang w:eastAsia="zh-CN"/>
        </w:rPr>
        <w:tab/>
        <w:t>Discussions on PUCCH enhancements</w:t>
      </w:r>
      <w:r w:rsidR="006546FE" w:rsidRPr="006546FE">
        <w:rPr>
          <w:rFonts w:ascii="Times New Roman" w:eastAsiaTheme="minorEastAsia" w:hAnsi="Times New Roman"/>
          <w:sz w:val="20"/>
          <w:szCs w:val="20"/>
          <w:lang w:eastAsia="zh-CN"/>
        </w:rPr>
        <w:tab/>
        <w:t>InterDigital, Inc.</w:t>
      </w:r>
    </w:p>
    <w:p w14:paraId="3A4ABFA1"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5" w:history="1">
        <w:r w:rsidR="006546FE" w:rsidRPr="006546FE">
          <w:rPr>
            <w:rFonts w:ascii="Times New Roman" w:eastAsiaTheme="minorEastAsia" w:hAnsi="Times New Roman"/>
            <w:sz w:val="20"/>
            <w:szCs w:val="20"/>
            <w:lang w:eastAsia="zh-CN"/>
          </w:rPr>
          <w:t>R1-2107756</w:t>
        </w:r>
      </w:hyperlink>
      <w:r w:rsidR="006546FE" w:rsidRPr="006546FE">
        <w:rPr>
          <w:rFonts w:ascii="Times New Roman" w:eastAsiaTheme="minorEastAsia" w:hAnsi="Times New Roman"/>
          <w:sz w:val="20"/>
          <w:szCs w:val="20"/>
          <w:lang w:eastAsia="zh-CN"/>
        </w:rPr>
        <w:tab/>
        <w:t>PUCCH coverage enhancement</w:t>
      </w:r>
      <w:r w:rsidR="006546FE" w:rsidRPr="006546FE">
        <w:rPr>
          <w:rFonts w:ascii="Times New Roman" w:eastAsiaTheme="minorEastAsia" w:hAnsi="Times New Roman"/>
          <w:sz w:val="20"/>
          <w:szCs w:val="20"/>
          <w:lang w:eastAsia="zh-CN"/>
        </w:rPr>
        <w:tab/>
        <w:t>Apple</w:t>
      </w:r>
    </w:p>
    <w:p w14:paraId="60A6547C"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6" w:history="1">
        <w:r w:rsidR="006546FE" w:rsidRPr="006546FE">
          <w:rPr>
            <w:rFonts w:ascii="Times New Roman" w:eastAsiaTheme="minorEastAsia" w:hAnsi="Times New Roman"/>
            <w:sz w:val="20"/>
            <w:szCs w:val="20"/>
            <w:lang w:eastAsia="zh-CN"/>
          </w:rPr>
          <w:t>R1-2107802</w:t>
        </w:r>
      </w:hyperlink>
      <w:r w:rsidR="006546FE" w:rsidRPr="006546FE">
        <w:rPr>
          <w:rFonts w:ascii="Times New Roman" w:eastAsiaTheme="minorEastAsia" w:hAnsi="Times New Roman"/>
          <w:sz w:val="20"/>
          <w:szCs w:val="20"/>
          <w:lang w:eastAsia="zh-CN"/>
        </w:rPr>
        <w:tab/>
        <w:t>PUCCH coverage enhancement</w:t>
      </w:r>
      <w:r w:rsidR="006546FE" w:rsidRPr="006546FE">
        <w:rPr>
          <w:rFonts w:ascii="Times New Roman" w:eastAsiaTheme="minorEastAsia" w:hAnsi="Times New Roman"/>
          <w:sz w:val="20"/>
          <w:szCs w:val="20"/>
          <w:lang w:eastAsia="zh-CN"/>
        </w:rPr>
        <w:tab/>
        <w:t>Sharp</w:t>
      </w:r>
    </w:p>
    <w:p w14:paraId="68040072" w14:textId="77777777" w:rsidR="006546FE" w:rsidRP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7" w:history="1">
        <w:r w:rsidR="006546FE" w:rsidRPr="006546FE">
          <w:rPr>
            <w:rFonts w:ascii="Times New Roman" w:eastAsiaTheme="minorEastAsia" w:hAnsi="Times New Roman"/>
            <w:sz w:val="20"/>
            <w:szCs w:val="20"/>
            <w:lang w:eastAsia="zh-CN"/>
          </w:rPr>
          <w:t>R1-2107875</w:t>
        </w:r>
      </w:hyperlink>
      <w:r w:rsidR="006546FE" w:rsidRPr="006546FE">
        <w:rPr>
          <w:rFonts w:ascii="Times New Roman" w:eastAsiaTheme="minorEastAsia" w:hAnsi="Times New Roman"/>
          <w:sz w:val="20"/>
          <w:szCs w:val="20"/>
          <w:lang w:eastAsia="zh-CN"/>
        </w:rPr>
        <w:tab/>
        <w:t>PUCCH enhancements</w:t>
      </w:r>
      <w:r w:rsidR="006546FE" w:rsidRPr="006546FE">
        <w:rPr>
          <w:rFonts w:ascii="Times New Roman" w:eastAsiaTheme="minorEastAsia" w:hAnsi="Times New Roman"/>
          <w:sz w:val="20"/>
          <w:szCs w:val="20"/>
          <w:lang w:eastAsia="zh-CN"/>
        </w:rPr>
        <w:tab/>
        <w:t>NTT DOCOMO, INC.</w:t>
      </w:r>
    </w:p>
    <w:p w14:paraId="286137A6" w14:textId="14A9BEEB" w:rsidR="006546FE"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8" w:history="1">
        <w:r w:rsidR="006546FE" w:rsidRPr="006546FE">
          <w:rPr>
            <w:rFonts w:ascii="Times New Roman" w:eastAsiaTheme="minorEastAsia" w:hAnsi="Times New Roman"/>
            <w:sz w:val="20"/>
            <w:szCs w:val="20"/>
            <w:lang w:eastAsia="zh-CN"/>
          </w:rPr>
          <w:t>R1-2107938</w:t>
        </w:r>
      </w:hyperlink>
      <w:r w:rsidR="006546FE" w:rsidRPr="006546FE">
        <w:rPr>
          <w:rFonts w:ascii="Times New Roman" w:eastAsiaTheme="minorEastAsia" w:hAnsi="Times New Roman"/>
          <w:sz w:val="20"/>
          <w:szCs w:val="20"/>
          <w:lang w:eastAsia="zh-CN"/>
        </w:rPr>
        <w:tab/>
        <w:t>Discussion on PUCCH enhancements</w:t>
      </w:r>
      <w:r w:rsidR="006546FE" w:rsidRPr="006546FE">
        <w:rPr>
          <w:rFonts w:ascii="Times New Roman" w:eastAsiaTheme="minorEastAsia" w:hAnsi="Times New Roman"/>
          <w:sz w:val="20"/>
          <w:szCs w:val="20"/>
          <w:lang w:eastAsia="zh-CN"/>
        </w:rPr>
        <w:tab/>
        <w:t>Xiaomi</w:t>
      </w:r>
    </w:p>
    <w:p w14:paraId="7FD882A6" w14:textId="22E1D796" w:rsidR="00C4628D" w:rsidRDefault="00C4628D"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Pr>
          <w:rFonts w:ascii="Times New Roman" w:eastAsiaTheme="minorEastAsia" w:hAnsi="Times New Roman"/>
          <w:sz w:val="20"/>
          <w:szCs w:val="20"/>
          <w:lang w:eastAsia="zh-CN"/>
        </w:rPr>
        <w:t>1-2108585</w:t>
      </w:r>
      <w:r>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Feature lead summary #</w:t>
      </w:r>
      <w:r>
        <w:rPr>
          <w:rFonts w:ascii="Times New Roman" w:eastAsiaTheme="minorEastAsia" w:hAnsi="Times New Roman"/>
          <w:sz w:val="20"/>
          <w:szCs w:val="20"/>
          <w:lang w:eastAsia="zh-CN"/>
        </w:rPr>
        <w:t>4</w:t>
      </w:r>
      <w:r w:rsidRPr="001F48FD">
        <w:rPr>
          <w:rFonts w:ascii="Times New Roman" w:eastAsiaTheme="minorEastAsia" w:hAnsi="Times New Roman" w:hint="eastAsia"/>
          <w:sz w:val="20"/>
          <w:szCs w:val="20"/>
          <w:lang w:eastAsia="zh-CN"/>
        </w:rPr>
        <w:t xml:space="preserve"> on support of Type A PUSCH repetitions for Msg3</w:t>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hint="eastAsia"/>
          <w:sz w:val="20"/>
          <w:szCs w:val="20"/>
          <w:lang w:eastAsia="zh-CN"/>
        </w:rPr>
        <w:t>Moderator (</w:t>
      </w:r>
      <w:r w:rsidRPr="001F48FD">
        <w:rPr>
          <w:rFonts w:ascii="Times New Roman" w:eastAsiaTheme="minorEastAsia" w:hAnsi="Times New Roman"/>
          <w:sz w:val="20"/>
          <w:szCs w:val="20"/>
          <w:lang w:eastAsia="zh-CN"/>
        </w:rPr>
        <w:t>ZTE Corporation</w:t>
      </w:r>
      <w:r w:rsidRPr="001F48FD">
        <w:rPr>
          <w:rFonts w:ascii="Times New Roman" w:eastAsiaTheme="minorEastAsia" w:hAnsi="Times New Roman" w:hint="eastAsia"/>
          <w:sz w:val="20"/>
          <w:szCs w:val="20"/>
          <w:lang w:eastAsia="zh-CN"/>
        </w:rPr>
        <w:t>)</w:t>
      </w:r>
    </w:p>
    <w:p w14:paraId="6AF900A6" w14:textId="650159A2" w:rsid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19" w:history="1">
        <w:r w:rsidR="001F48FD" w:rsidRPr="001F48FD">
          <w:rPr>
            <w:rFonts w:ascii="Times New Roman" w:eastAsiaTheme="minorEastAsia" w:hAnsi="Times New Roman"/>
            <w:sz w:val="20"/>
            <w:szCs w:val="20"/>
            <w:lang w:eastAsia="zh-CN"/>
          </w:rPr>
          <w:t>R1-2108584</w:t>
        </w:r>
      </w:hyperlink>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hint="eastAsia"/>
          <w:sz w:val="20"/>
          <w:szCs w:val="20"/>
          <w:lang w:eastAsia="zh-CN"/>
        </w:rPr>
        <w:t>Feature lead summary #3 on support of Type A PUSCH repetitions for Msg3</w:t>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hint="eastAsia"/>
          <w:sz w:val="20"/>
          <w:szCs w:val="20"/>
          <w:lang w:eastAsia="zh-CN"/>
        </w:rPr>
        <w:t>Moderator (</w:t>
      </w:r>
      <w:r w:rsidR="001F48FD" w:rsidRPr="001F48FD">
        <w:rPr>
          <w:rFonts w:ascii="Times New Roman" w:eastAsiaTheme="minorEastAsia" w:hAnsi="Times New Roman"/>
          <w:sz w:val="20"/>
          <w:szCs w:val="20"/>
          <w:lang w:eastAsia="zh-CN"/>
        </w:rPr>
        <w:t>ZTE Corporation</w:t>
      </w:r>
      <w:r w:rsidR="001F48FD" w:rsidRPr="001F48FD">
        <w:rPr>
          <w:rFonts w:ascii="Times New Roman" w:eastAsiaTheme="minorEastAsia" w:hAnsi="Times New Roman" w:hint="eastAsia"/>
          <w:sz w:val="20"/>
          <w:szCs w:val="20"/>
          <w:lang w:eastAsia="zh-CN"/>
        </w:rPr>
        <w:t>)</w:t>
      </w:r>
    </w:p>
    <w:p w14:paraId="6830AE86" w14:textId="67E76500" w:rsidR="00C4628D" w:rsidRPr="001F48FD" w:rsidRDefault="00C4628D" w:rsidP="001C1C0B">
      <w:pPr>
        <w:pStyle w:val="aff7"/>
        <w:numPr>
          <w:ilvl w:val="0"/>
          <w:numId w:val="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R1-2108250</w:t>
      </w:r>
      <w:r>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Feature lead summary #</w:t>
      </w:r>
      <w:r>
        <w:rPr>
          <w:rFonts w:ascii="Times New Roman" w:eastAsiaTheme="minorEastAsia" w:hAnsi="Times New Roman"/>
          <w:sz w:val="20"/>
          <w:szCs w:val="20"/>
          <w:lang w:eastAsia="zh-CN"/>
        </w:rPr>
        <w:t>2</w:t>
      </w:r>
      <w:r w:rsidRPr="001F48FD">
        <w:rPr>
          <w:rFonts w:ascii="Times New Roman" w:eastAsiaTheme="minorEastAsia" w:hAnsi="Times New Roman" w:hint="eastAsia"/>
          <w:sz w:val="20"/>
          <w:szCs w:val="20"/>
          <w:lang w:eastAsia="zh-CN"/>
        </w:rPr>
        <w:t xml:space="preserve"> on support of Type A PUSCH repetitions for Msg3</w:t>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sz w:val="20"/>
          <w:szCs w:val="20"/>
          <w:lang w:eastAsia="zh-CN"/>
        </w:rPr>
        <w:tab/>
      </w:r>
      <w:r w:rsidRPr="001F48FD">
        <w:rPr>
          <w:rFonts w:ascii="Times New Roman" w:eastAsiaTheme="minorEastAsia" w:hAnsi="Times New Roman" w:hint="eastAsia"/>
          <w:sz w:val="20"/>
          <w:szCs w:val="20"/>
          <w:lang w:eastAsia="zh-CN"/>
        </w:rPr>
        <w:t>Moderator (</w:t>
      </w:r>
      <w:r w:rsidRPr="001F48FD">
        <w:rPr>
          <w:rFonts w:ascii="Times New Roman" w:eastAsiaTheme="minorEastAsia" w:hAnsi="Times New Roman"/>
          <w:sz w:val="20"/>
          <w:szCs w:val="20"/>
          <w:lang w:eastAsia="zh-CN"/>
        </w:rPr>
        <w:t>ZTE Corporation</w:t>
      </w:r>
      <w:r w:rsidRPr="001F48FD">
        <w:rPr>
          <w:rFonts w:ascii="Times New Roman" w:eastAsiaTheme="minorEastAsia" w:hAnsi="Times New Roman" w:hint="eastAsia"/>
          <w:sz w:val="20"/>
          <w:szCs w:val="20"/>
          <w:lang w:eastAsia="zh-CN"/>
        </w:rPr>
        <w:t>)</w:t>
      </w:r>
    </w:p>
    <w:p w14:paraId="6D9AC1C9"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0" w:history="1">
        <w:r w:rsidR="001F48FD" w:rsidRPr="001F48FD">
          <w:rPr>
            <w:rFonts w:ascii="Times New Roman" w:eastAsiaTheme="minorEastAsia" w:hAnsi="Times New Roman"/>
            <w:sz w:val="20"/>
            <w:szCs w:val="20"/>
            <w:lang w:eastAsia="zh-CN"/>
          </w:rPr>
          <w:t>R1-2108258</w:t>
        </w:r>
      </w:hyperlink>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hint="eastAsia"/>
          <w:sz w:val="20"/>
          <w:szCs w:val="20"/>
          <w:lang w:eastAsia="zh-CN"/>
        </w:rPr>
        <w:t>Feature lead summary #1 on support of Type A PUSCH repetitions for Msg3</w:t>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hint="eastAsia"/>
          <w:sz w:val="20"/>
          <w:szCs w:val="20"/>
          <w:lang w:eastAsia="zh-CN"/>
        </w:rPr>
        <w:t>Moderator (</w:t>
      </w:r>
      <w:r w:rsidR="001F48FD" w:rsidRPr="001F48FD">
        <w:rPr>
          <w:rFonts w:ascii="Times New Roman" w:eastAsiaTheme="minorEastAsia" w:hAnsi="Times New Roman"/>
          <w:sz w:val="20"/>
          <w:szCs w:val="20"/>
          <w:lang w:eastAsia="zh-CN"/>
        </w:rPr>
        <w:t>ZTE Corporation</w:t>
      </w:r>
      <w:r w:rsidR="001F48FD" w:rsidRPr="001F48FD">
        <w:rPr>
          <w:rFonts w:ascii="Times New Roman" w:eastAsiaTheme="minorEastAsia" w:hAnsi="Times New Roman" w:hint="eastAsia"/>
          <w:sz w:val="20"/>
          <w:szCs w:val="20"/>
          <w:lang w:eastAsia="zh-CN"/>
        </w:rPr>
        <w:t>)</w:t>
      </w:r>
    </w:p>
    <w:p w14:paraId="650921FF"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1" w:history="1">
        <w:r w:rsidR="001F48FD" w:rsidRPr="001F48FD">
          <w:rPr>
            <w:rFonts w:ascii="Times New Roman" w:eastAsiaTheme="minorEastAsia" w:hAnsi="Times New Roman"/>
            <w:sz w:val="20"/>
            <w:szCs w:val="20"/>
            <w:lang w:eastAsia="zh-CN"/>
          </w:rPr>
          <w:t>R1-2106499</w:t>
        </w:r>
      </w:hyperlink>
      <w:r w:rsidR="001F48FD" w:rsidRPr="001F48FD">
        <w:rPr>
          <w:rFonts w:ascii="Times New Roman" w:eastAsiaTheme="minorEastAsia" w:hAnsi="Times New Roman"/>
          <w:sz w:val="20"/>
          <w:szCs w:val="20"/>
          <w:lang w:eastAsia="zh-CN"/>
        </w:rPr>
        <w:tab/>
        <w:t>Discussion on Msg3 repetition for coverage enhancement</w:t>
      </w:r>
      <w:r w:rsidR="001F48FD" w:rsidRPr="001F48FD">
        <w:rPr>
          <w:rFonts w:ascii="Times New Roman" w:eastAsiaTheme="minorEastAsia" w:hAnsi="Times New Roman"/>
          <w:sz w:val="20"/>
          <w:szCs w:val="20"/>
          <w:lang w:eastAsia="zh-CN"/>
        </w:rPr>
        <w:tab/>
        <w:t>Huawei, HiSilicon</w:t>
      </w:r>
    </w:p>
    <w:p w14:paraId="2A6A15B8"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2" w:history="1">
        <w:r w:rsidR="001F48FD" w:rsidRPr="001F48FD">
          <w:rPr>
            <w:rFonts w:ascii="Times New Roman" w:eastAsiaTheme="minorEastAsia" w:hAnsi="Times New Roman"/>
            <w:sz w:val="20"/>
            <w:szCs w:val="20"/>
            <w:lang w:eastAsia="zh-CN"/>
          </w:rPr>
          <w:t>R1-2106615</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vivo</w:t>
      </w:r>
    </w:p>
    <w:p w14:paraId="42D004C4"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3" w:history="1">
        <w:r w:rsidR="001F48FD" w:rsidRPr="001F48FD">
          <w:rPr>
            <w:rFonts w:ascii="Times New Roman" w:eastAsiaTheme="minorEastAsia" w:hAnsi="Times New Roman"/>
            <w:sz w:val="20"/>
            <w:szCs w:val="20"/>
            <w:lang w:eastAsia="zh-CN"/>
          </w:rPr>
          <w:t>R1-2106659</w:t>
        </w:r>
      </w:hyperlink>
      <w:r w:rsidR="001F48FD" w:rsidRPr="001F48FD">
        <w:rPr>
          <w:rFonts w:ascii="Times New Roman" w:eastAsiaTheme="minorEastAsia" w:hAnsi="Times New Roman"/>
          <w:sz w:val="20"/>
          <w:szCs w:val="20"/>
          <w:lang w:eastAsia="zh-CN"/>
        </w:rPr>
        <w:tab/>
        <w:t>Approaches and solutions for Type A PUSCH repetitions for Msg3</w:t>
      </w:r>
      <w:r w:rsidR="001F48FD" w:rsidRPr="001F48FD">
        <w:rPr>
          <w:rFonts w:ascii="Times New Roman" w:eastAsiaTheme="minorEastAsia" w:hAnsi="Times New Roman"/>
          <w:sz w:val="20"/>
          <w:szCs w:val="20"/>
          <w:lang w:eastAsia="zh-CN"/>
        </w:rPr>
        <w:tab/>
        <w:t>Nokia, Nokia Shanghai Bell</w:t>
      </w:r>
    </w:p>
    <w:p w14:paraId="4153B3A3"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4" w:history="1">
        <w:r w:rsidR="001F48FD" w:rsidRPr="001F48FD">
          <w:rPr>
            <w:rFonts w:ascii="Times New Roman" w:eastAsiaTheme="minorEastAsia" w:hAnsi="Times New Roman"/>
            <w:sz w:val="20"/>
            <w:szCs w:val="20"/>
            <w:lang w:eastAsia="zh-CN"/>
          </w:rPr>
          <w:t>R1-2106713</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Spreadtrum Communications</w:t>
      </w:r>
    </w:p>
    <w:p w14:paraId="431F454A"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5" w:history="1">
        <w:r w:rsidR="001F48FD" w:rsidRPr="001F48FD">
          <w:rPr>
            <w:rFonts w:ascii="Times New Roman" w:eastAsiaTheme="minorEastAsia" w:hAnsi="Times New Roman"/>
            <w:sz w:val="20"/>
            <w:szCs w:val="20"/>
            <w:lang w:eastAsia="zh-CN"/>
          </w:rPr>
          <w:t>R1-2106743</w:t>
        </w:r>
      </w:hyperlink>
      <w:r w:rsidR="001F48FD" w:rsidRPr="001F48FD">
        <w:rPr>
          <w:rFonts w:ascii="Times New Roman" w:eastAsiaTheme="minorEastAsia" w:hAnsi="Times New Roman"/>
          <w:sz w:val="20"/>
          <w:szCs w:val="20"/>
          <w:lang w:eastAsia="zh-CN"/>
        </w:rPr>
        <w:tab/>
        <w:t>Discussion on support of Type A PUSCH repetitions for Msg3</w:t>
      </w:r>
      <w:r w:rsidR="001F48FD" w:rsidRPr="001F48FD">
        <w:rPr>
          <w:rFonts w:ascii="Times New Roman" w:eastAsiaTheme="minorEastAsia" w:hAnsi="Times New Roman"/>
          <w:sz w:val="20"/>
          <w:szCs w:val="20"/>
          <w:lang w:eastAsia="zh-CN"/>
        </w:rPr>
        <w:tab/>
        <w:t>ZTE</w:t>
      </w:r>
    </w:p>
    <w:p w14:paraId="21B1EFE4"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6" w:history="1">
        <w:r w:rsidR="001F48FD" w:rsidRPr="001F48FD">
          <w:rPr>
            <w:rFonts w:ascii="Times New Roman" w:eastAsiaTheme="minorEastAsia" w:hAnsi="Times New Roman"/>
            <w:sz w:val="20"/>
            <w:szCs w:val="20"/>
            <w:lang w:eastAsia="zh-CN"/>
          </w:rPr>
          <w:t>R1-2106906</w:t>
        </w:r>
      </w:hyperlink>
      <w:r w:rsidR="001F48FD" w:rsidRPr="001F48FD">
        <w:rPr>
          <w:rFonts w:ascii="Times New Roman" w:eastAsiaTheme="minorEastAsia" w:hAnsi="Times New Roman"/>
          <w:sz w:val="20"/>
          <w:szCs w:val="20"/>
          <w:lang w:eastAsia="zh-CN"/>
        </w:rPr>
        <w:tab/>
        <w:t>Type A PUSCH repetitions for Msg3</w:t>
      </w:r>
      <w:r w:rsidR="001F48FD" w:rsidRPr="001F48FD">
        <w:rPr>
          <w:rFonts w:ascii="Times New Roman" w:eastAsiaTheme="minorEastAsia" w:hAnsi="Times New Roman"/>
          <w:sz w:val="20"/>
          <w:szCs w:val="20"/>
          <w:lang w:eastAsia="zh-CN"/>
        </w:rPr>
        <w:tab/>
        <w:t>Samsung</w:t>
      </w:r>
    </w:p>
    <w:p w14:paraId="424CC6A9"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7" w:history="1">
        <w:r w:rsidR="001F48FD" w:rsidRPr="001F48FD">
          <w:rPr>
            <w:rFonts w:ascii="Times New Roman" w:eastAsiaTheme="minorEastAsia" w:hAnsi="Times New Roman"/>
            <w:sz w:val="20"/>
            <w:szCs w:val="20"/>
            <w:lang w:eastAsia="zh-CN"/>
          </w:rPr>
          <w:t>R1-2106992</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CATT</w:t>
      </w:r>
    </w:p>
    <w:p w14:paraId="166E0A27"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8" w:history="1">
        <w:r w:rsidR="001F48FD" w:rsidRPr="001F48FD">
          <w:rPr>
            <w:rFonts w:ascii="Times New Roman" w:eastAsiaTheme="minorEastAsia" w:hAnsi="Times New Roman"/>
            <w:sz w:val="20"/>
            <w:szCs w:val="20"/>
            <w:lang w:eastAsia="zh-CN"/>
          </w:rPr>
          <w:t>R1-2107119</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Panasonic Corporation</w:t>
      </w:r>
    </w:p>
    <w:p w14:paraId="16883BF5"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29" w:history="1">
        <w:r w:rsidR="001F48FD" w:rsidRPr="001F48FD">
          <w:rPr>
            <w:rFonts w:ascii="Times New Roman" w:eastAsiaTheme="minorEastAsia" w:hAnsi="Times New Roman"/>
            <w:sz w:val="20"/>
            <w:szCs w:val="20"/>
            <w:lang w:eastAsia="zh-CN"/>
          </w:rPr>
          <w:t>R1-2107127</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China Telecom</w:t>
      </w:r>
    </w:p>
    <w:p w14:paraId="0370EBEB"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0" w:history="1">
        <w:r w:rsidR="001F48FD" w:rsidRPr="001F48FD">
          <w:rPr>
            <w:rFonts w:ascii="Times New Roman" w:eastAsiaTheme="minorEastAsia" w:hAnsi="Times New Roman"/>
            <w:sz w:val="20"/>
            <w:szCs w:val="20"/>
            <w:lang w:eastAsia="zh-CN"/>
          </w:rPr>
          <w:t>R1-2107260</w:t>
        </w:r>
      </w:hyperlink>
      <w:r w:rsidR="001F48FD" w:rsidRPr="001F48FD">
        <w:rPr>
          <w:rFonts w:ascii="Times New Roman" w:eastAsiaTheme="minorEastAsia" w:hAnsi="Times New Roman"/>
          <w:sz w:val="20"/>
          <w:szCs w:val="20"/>
          <w:lang w:eastAsia="zh-CN"/>
        </w:rPr>
        <w:tab/>
        <w:t>Type A PUSCH repetitions for Msg3 coverage</w:t>
      </w:r>
      <w:r w:rsidR="001F48FD" w:rsidRPr="001F48FD">
        <w:rPr>
          <w:rFonts w:ascii="Times New Roman" w:eastAsiaTheme="minorEastAsia" w:hAnsi="Times New Roman"/>
          <w:sz w:val="20"/>
          <w:szCs w:val="20"/>
          <w:lang w:eastAsia="zh-CN"/>
        </w:rPr>
        <w:tab/>
        <w:t>OPPO</w:t>
      </w:r>
    </w:p>
    <w:p w14:paraId="1E17358B"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1" w:history="1">
        <w:r w:rsidR="001F48FD" w:rsidRPr="001F48FD">
          <w:rPr>
            <w:rFonts w:ascii="Times New Roman" w:eastAsiaTheme="minorEastAsia" w:hAnsi="Times New Roman"/>
            <w:sz w:val="20"/>
            <w:szCs w:val="20"/>
            <w:lang w:eastAsia="zh-CN"/>
          </w:rPr>
          <w:t>R1-2107363</w:t>
        </w:r>
      </w:hyperlink>
      <w:r w:rsidR="001F48FD" w:rsidRPr="001F48FD">
        <w:rPr>
          <w:rFonts w:ascii="Times New Roman" w:eastAsiaTheme="minorEastAsia" w:hAnsi="Times New Roman"/>
          <w:sz w:val="20"/>
          <w:szCs w:val="20"/>
          <w:lang w:eastAsia="zh-CN"/>
        </w:rPr>
        <w:tab/>
        <w:t>Type A PUSCH repetition for Msg3</w:t>
      </w:r>
      <w:r w:rsidR="001F48FD" w:rsidRPr="001F48FD">
        <w:rPr>
          <w:rFonts w:ascii="Times New Roman" w:eastAsiaTheme="minorEastAsia" w:hAnsi="Times New Roman"/>
          <w:sz w:val="20"/>
          <w:szCs w:val="20"/>
          <w:lang w:eastAsia="zh-CN"/>
        </w:rPr>
        <w:tab/>
        <w:t>Qualcomm Incorporated</w:t>
      </w:r>
    </w:p>
    <w:p w14:paraId="7B6DDE8C"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2" w:history="1">
        <w:r w:rsidR="001F48FD" w:rsidRPr="001F48FD">
          <w:rPr>
            <w:rFonts w:ascii="Times New Roman" w:eastAsiaTheme="minorEastAsia" w:hAnsi="Times New Roman"/>
            <w:sz w:val="20"/>
            <w:szCs w:val="20"/>
            <w:lang w:eastAsia="zh-CN"/>
          </w:rPr>
          <w:t>R1-2107421</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CMCC</w:t>
      </w:r>
    </w:p>
    <w:p w14:paraId="40FFA4E2"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3" w:history="1">
        <w:r w:rsidR="001F48FD" w:rsidRPr="001F48FD">
          <w:rPr>
            <w:rFonts w:ascii="Times New Roman" w:eastAsiaTheme="minorEastAsia" w:hAnsi="Times New Roman"/>
            <w:sz w:val="20"/>
            <w:szCs w:val="20"/>
            <w:lang w:eastAsia="zh-CN"/>
          </w:rPr>
          <w:t>R1-2107478</w:t>
        </w:r>
      </w:hyperlink>
      <w:r w:rsidR="001F48FD" w:rsidRPr="001F48FD">
        <w:rPr>
          <w:rFonts w:ascii="Times New Roman" w:eastAsiaTheme="minorEastAsia" w:hAnsi="Times New Roman"/>
          <w:sz w:val="20"/>
          <w:szCs w:val="20"/>
          <w:lang w:eastAsia="zh-CN"/>
        </w:rPr>
        <w:tab/>
        <w:t>Type A PUSCH repetitions for Msg3</w:t>
      </w:r>
      <w:r w:rsidR="001F48FD" w:rsidRPr="001F48FD">
        <w:rPr>
          <w:rFonts w:ascii="Times New Roman" w:eastAsiaTheme="minorEastAsia" w:hAnsi="Times New Roman"/>
          <w:sz w:val="20"/>
          <w:szCs w:val="20"/>
          <w:lang w:eastAsia="zh-CN"/>
        </w:rPr>
        <w:tab/>
        <w:t>ETRI</w:t>
      </w:r>
    </w:p>
    <w:p w14:paraId="2A654E0A"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4" w:history="1">
        <w:r w:rsidR="001F48FD" w:rsidRPr="001F48FD">
          <w:rPr>
            <w:rFonts w:ascii="Times New Roman" w:eastAsiaTheme="minorEastAsia" w:hAnsi="Times New Roman"/>
            <w:sz w:val="20"/>
            <w:szCs w:val="20"/>
            <w:lang w:eastAsia="zh-CN"/>
          </w:rPr>
          <w:t>R1-2107552</w:t>
        </w:r>
      </w:hyperlink>
      <w:r w:rsidR="001F48FD" w:rsidRPr="001F48FD">
        <w:rPr>
          <w:rFonts w:ascii="Times New Roman" w:eastAsiaTheme="minorEastAsia" w:hAnsi="Times New Roman"/>
          <w:sz w:val="20"/>
          <w:szCs w:val="20"/>
          <w:lang w:eastAsia="zh-CN"/>
        </w:rPr>
        <w:tab/>
        <w:t>Discussion on coverage enhancement for Msg3 PUSCH</w:t>
      </w:r>
      <w:r w:rsidR="001F48FD" w:rsidRPr="001F48FD">
        <w:rPr>
          <w:rFonts w:ascii="Times New Roman" w:eastAsiaTheme="minorEastAsia" w:hAnsi="Times New Roman"/>
          <w:sz w:val="20"/>
          <w:szCs w:val="20"/>
          <w:lang w:eastAsia="zh-CN"/>
        </w:rPr>
        <w:tab/>
        <w:t>LG Electronics</w:t>
      </w:r>
    </w:p>
    <w:p w14:paraId="0B6FAA9B"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5" w:history="1">
        <w:r w:rsidR="001F48FD" w:rsidRPr="001F48FD">
          <w:rPr>
            <w:rFonts w:ascii="Times New Roman" w:eastAsiaTheme="minorEastAsia" w:hAnsi="Times New Roman"/>
            <w:sz w:val="20"/>
            <w:szCs w:val="20"/>
            <w:lang w:eastAsia="zh-CN"/>
          </w:rPr>
          <w:t>R1-2107563</w:t>
        </w:r>
      </w:hyperlink>
      <w:r w:rsidR="001F48FD" w:rsidRPr="001F48FD">
        <w:rPr>
          <w:rFonts w:ascii="Times New Roman" w:eastAsiaTheme="minorEastAsia" w:hAnsi="Times New Roman"/>
          <w:sz w:val="20"/>
          <w:szCs w:val="20"/>
          <w:lang w:eastAsia="zh-CN"/>
        </w:rPr>
        <w:tab/>
        <w:t>Type A PUSCH Repetition for Msg3</w:t>
      </w:r>
      <w:r w:rsidR="001F48FD" w:rsidRPr="001F48FD">
        <w:rPr>
          <w:rFonts w:ascii="Times New Roman" w:eastAsiaTheme="minorEastAsia" w:hAnsi="Times New Roman"/>
          <w:sz w:val="20"/>
          <w:szCs w:val="20"/>
          <w:lang w:eastAsia="zh-CN"/>
        </w:rPr>
        <w:tab/>
        <w:t>Ericsson</w:t>
      </w:r>
    </w:p>
    <w:p w14:paraId="55F0AF09"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6" w:history="1">
        <w:r w:rsidR="001F48FD" w:rsidRPr="001F48FD">
          <w:rPr>
            <w:rFonts w:ascii="Times New Roman" w:eastAsiaTheme="minorEastAsia" w:hAnsi="Times New Roman"/>
            <w:sz w:val="20"/>
            <w:szCs w:val="20"/>
            <w:lang w:eastAsia="zh-CN"/>
          </w:rPr>
          <w:t>R1-2107606</w:t>
        </w:r>
      </w:hyperlink>
      <w:r w:rsidR="001F48FD" w:rsidRPr="001F48FD">
        <w:rPr>
          <w:rFonts w:ascii="Times New Roman" w:eastAsiaTheme="minorEastAsia" w:hAnsi="Times New Roman"/>
          <w:sz w:val="20"/>
          <w:szCs w:val="20"/>
          <w:lang w:eastAsia="zh-CN"/>
        </w:rPr>
        <w:tab/>
        <w:t>On Msg3 PUSCH repetition</w:t>
      </w:r>
      <w:r w:rsidR="001F48FD" w:rsidRPr="001F48FD">
        <w:rPr>
          <w:rFonts w:ascii="Times New Roman" w:eastAsiaTheme="minorEastAsia" w:hAnsi="Times New Roman"/>
          <w:sz w:val="20"/>
          <w:szCs w:val="20"/>
          <w:lang w:eastAsia="zh-CN"/>
        </w:rPr>
        <w:tab/>
        <w:t>Intel Corporation</w:t>
      </w:r>
    </w:p>
    <w:p w14:paraId="0D77C4FD"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7" w:history="1">
        <w:r w:rsidR="001F48FD" w:rsidRPr="001F48FD">
          <w:rPr>
            <w:rFonts w:ascii="Times New Roman" w:eastAsiaTheme="minorEastAsia" w:hAnsi="Times New Roman"/>
            <w:sz w:val="20"/>
            <w:szCs w:val="20"/>
            <w:lang w:eastAsia="zh-CN"/>
          </w:rPr>
          <w:t>R1-2107654</w:t>
        </w:r>
      </w:hyperlink>
      <w:r w:rsidR="001F48FD" w:rsidRPr="001F48FD">
        <w:rPr>
          <w:rFonts w:ascii="Times New Roman" w:eastAsiaTheme="minorEastAsia" w:hAnsi="Times New Roman"/>
          <w:sz w:val="20"/>
          <w:szCs w:val="20"/>
          <w:lang w:eastAsia="zh-CN"/>
        </w:rPr>
        <w:tab/>
        <w:t>Type A PUSCH repetitions for Msg3</w:t>
      </w:r>
      <w:r w:rsidR="001F48FD" w:rsidRPr="001F48FD">
        <w:rPr>
          <w:rFonts w:ascii="Times New Roman" w:eastAsiaTheme="minorEastAsia" w:hAnsi="Times New Roman"/>
          <w:sz w:val="20"/>
          <w:szCs w:val="20"/>
          <w:lang w:eastAsia="zh-CN"/>
        </w:rPr>
        <w:tab/>
        <w:t>InterDigital, Inc.</w:t>
      </w:r>
    </w:p>
    <w:p w14:paraId="46CCD3C9"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8" w:history="1">
        <w:r w:rsidR="001F48FD" w:rsidRPr="001F48FD">
          <w:rPr>
            <w:rFonts w:ascii="Times New Roman" w:eastAsiaTheme="minorEastAsia" w:hAnsi="Times New Roman"/>
            <w:sz w:val="20"/>
            <w:szCs w:val="20"/>
            <w:lang w:eastAsia="zh-CN"/>
          </w:rPr>
          <w:t>R1-2107757</w:t>
        </w:r>
      </w:hyperlink>
      <w:r w:rsidR="001F48FD" w:rsidRPr="001F48FD">
        <w:rPr>
          <w:rFonts w:ascii="Times New Roman" w:eastAsiaTheme="minorEastAsia" w:hAnsi="Times New Roman"/>
          <w:sz w:val="20"/>
          <w:szCs w:val="20"/>
          <w:lang w:eastAsia="zh-CN"/>
        </w:rPr>
        <w:tab/>
        <w:t>Discussion on Msg3 Coverage Enhancement</w:t>
      </w:r>
      <w:r w:rsidR="001F48FD" w:rsidRPr="001F48FD">
        <w:rPr>
          <w:rFonts w:ascii="Times New Roman" w:eastAsiaTheme="minorEastAsia" w:hAnsi="Times New Roman"/>
          <w:sz w:val="20"/>
          <w:szCs w:val="20"/>
          <w:lang w:eastAsia="zh-CN"/>
        </w:rPr>
        <w:tab/>
        <w:t>Apple</w:t>
      </w:r>
    </w:p>
    <w:p w14:paraId="3AE59080"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39" w:history="1">
        <w:r w:rsidR="001F48FD" w:rsidRPr="001F48FD">
          <w:rPr>
            <w:rFonts w:ascii="Times New Roman" w:eastAsiaTheme="minorEastAsia" w:hAnsi="Times New Roman"/>
            <w:sz w:val="20"/>
            <w:szCs w:val="20"/>
            <w:lang w:eastAsia="zh-CN"/>
          </w:rPr>
          <w:t>R1-2107803</w:t>
        </w:r>
      </w:hyperlink>
      <w:r w:rsidR="001F48FD" w:rsidRPr="001F48FD">
        <w:rPr>
          <w:rFonts w:ascii="Times New Roman" w:eastAsiaTheme="minorEastAsia" w:hAnsi="Times New Roman"/>
          <w:sz w:val="20"/>
          <w:szCs w:val="20"/>
          <w:lang w:eastAsia="zh-CN"/>
        </w:rPr>
        <w:tab/>
        <w:t>Type A PUSCH repetition for msg3</w:t>
      </w:r>
      <w:r w:rsidR="001F48FD" w:rsidRPr="001F48FD">
        <w:rPr>
          <w:rFonts w:ascii="Times New Roman" w:eastAsiaTheme="minorEastAsia" w:hAnsi="Times New Roman"/>
          <w:sz w:val="20"/>
          <w:szCs w:val="20"/>
          <w:lang w:eastAsia="zh-CN"/>
        </w:rPr>
        <w:tab/>
        <w:t>Sharp</w:t>
      </w:r>
    </w:p>
    <w:p w14:paraId="13E5471C"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0" w:history="1">
        <w:r w:rsidR="001F48FD" w:rsidRPr="001F48FD">
          <w:rPr>
            <w:rFonts w:ascii="Times New Roman" w:eastAsiaTheme="minorEastAsia" w:hAnsi="Times New Roman"/>
            <w:sz w:val="20"/>
            <w:szCs w:val="20"/>
            <w:lang w:eastAsia="zh-CN"/>
          </w:rPr>
          <w:t>R1-2107876</w:t>
        </w:r>
      </w:hyperlink>
      <w:r w:rsidR="001F48FD" w:rsidRPr="001F48FD">
        <w:rPr>
          <w:rFonts w:ascii="Times New Roman" w:eastAsiaTheme="minorEastAsia" w:hAnsi="Times New Roman"/>
          <w:sz w:val="20"/>
          <w:szCs w:val="20"/>
          <w:lang w:eastAsia="zh-CN"/>
        </w:rPr>
        <w:tab/>
        <w:t>Type A PUSCH repetitions for Msg3</w:t>
      </w:r>
      <w:r w:rsidR="001F48FD" w:rsidRPr="001F48FD">
        <w:rPr>
          <w:rFonts w:ascii="Times New Roman" w:eastAsiaTheme="minorEastAsia" w:hAnsi="Times New Roman"/>
          <w:sz w:val="20"/>
          <w:szCs w:val="20"/>
          <w:lang w:eastAsia="zh-CN"/>
        </w:rPr>
        <w:tab/>
        <w:t>NTT DOCOMO, INC.</w:t>
      </w:r>
    </w:p>
    <w:p w14:paraId="5DE5B105"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1" w:history="1">
        <w:r w:rsidR="001F48FD" w:rsidRPr="001F48FD">
          <w:rPr>
            <w:rFonts w:ascii="Times New Roman" w:eastAsiaTheme="minorEastAsia" w:hAnsi="Times New Roman"/>
            <w:sz w:val="20"/>
            <w:szCs w:val="20"/>
            <w:lang w:eastAsia="zh-CN"/>
          </w:rPr>
          <w:t>R1-2107939</w:t>
        </w:r>
      </w:hyperlink>
      <w:r w:rsidR="001F48FD" w:rsidRPr="001F48FD">
        <w:rPr>
          <w:rFonts w:ascii="Times New Roman" w:eastAsiaTheme="minorEastAsia" w:hAnsi="Times New Roman"/>
          <w:sz w:val="20"/>
          <w:szCs w:val="20"/>
          <w:lang w:eastAsia="zh-CN"/>
        </w:rPr>
        <w:tab/>
        <w:t>Discussion on Type A PUSCH repetition for Msg3</w:t>
      </w:r>
      <w:r w:rsidR="001F48FD" w:rsidRPr="001F48FD">
        <w:rPr>
          <w:rFonts w:ascii="Times New Roman" w:eastAsiaTheme="minorEastAsia" w:hAnsi="Times New Roman"/>
          <w:sz w:val="20"/>
          <w:szCs w:val="20"/>
          <w:lang w:eastAsia="zh-CN"/>
        </w:rPr>
        <w:tab/>
        <w:t>Xiaomi</w:t>
      </w:r>
    </w:p>
    <w:p w14:paraId="4FC50154"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2" w:history="1">
        <w:r w:rsidR="001F48FD" w:rsidRPr="001F48FD">
          <w:rPr>
            <w:rFonts w:ascii="Times New Roman" w:eastAsiaTheme="minorEastAsia" w:hAnsi="Times New Roman"/>
            <w:sz w:val="20"/>
            <w:szCs w:val="20"/>
            <w:lang w:eastAsia="zh-CN"/>
          </w:rPr>
          <w:t>R1-2108160</w:t>
        </w:r>
      </w:hyperlink>
      <w:r w:rsidR="001F48FD" w:rsidRPr="001F48FD">
        <w:rPr>
          <w:rFonts w:ascii="Times New Roman" w:eastAsiaTheme="minorEastAsia" w:hAnsi="Times New Roman"/>
          <w:sz w:val="20"/>
          <w:szCs w:val="20"/>
          <w:lang w:eastAsia="zh-CN"/>
        </w:rPr>
        <w:tab/>
        <w:t>Discussion on Type A PUSCH repetitions for Msg3</w:t>
      </w:r>
      <w:r w:rsidR="001F48FD" w:rsidRPr="001F48FD">
        <w:rPr>
          <w:rFonts w:ascii="Times New Roman" w:eastAsiaTheme="minorEastAsia" w:hAnsi="Times New Roman"/>
          <w:sz w:val="20"/>
          <w:szCs w:val="20"/>
          <w:lang w:eastAsia="zh-CN"/>
        </w:rPr>
        <w:tab/>
        <w:t>WILUS Inc.</w:t>
      </w:r>
    </w:p>
    <w:p w14:paraId="20BB2661"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3" w:history="1">
        <w:r w:rsidR="001F48FD" w:rsidRPr="001F48FD">
          <w:rPr>
            <w:rFonts w:ascii="Times New Roman" w:eastAsiaTheme="minorEastAsia" w:hAnsi="Times New Roman"/>
            <w:sz w:val="20"/>
            <w:szCs w:val="20"/>
            <w:lang w:eastAsia="zh-CN"/>
          </w:rPr>
          <w:t>R1-2106616</w:t>
        </w:r>
      </w:hyperlink>
      <w:r w:rsidR="001F48FD" w:rsidRPr="001F48FD">
        <w:rPr>
          <w:rFonts w:ascii="Times New Roman" w:eastAsiaTheme="minorEastAsia" w:hAnsi="Times New Roman"/>
          <w:sz w:val="20"/>
          <w:szCs w:val="20"/>
          <w:lang w:eastAsia="zh-CN"/>
        </w:rPr>
        <w:tab/>
        <w:t>Enhanced contention resolution mechanism for CBRA procedure with MSG3 PUSCH repetition</w:t>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r>
      <w:r w:rsidR="001F48FD" w:rsidRPr="001F48FD">
        <w:rPr>
          <w:rFonts w:ascii="Times New Roman" w:eastAsiaTheme="minorEastAsia" w:hAnsi="Times New Roman"/>
          <w:sz w:val="20"/>
          <w:szCs w:val="20"/>
          <w:lang w:eastAsia="zh-CN"/>
        </w:rPr>
        <w:tab/>
        <w:t>vivo</w:t>
      </w:r>
    </w:p>
    <w:p w14:paraId="46BC2696"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4" w:history="1">
        <w:r w:rsidR="001F48FD" w:rsidRPr="001F48FD">
          <w:rPr>
            <w:rFonts w:ascii="Times New Roman" w:eastAsiaTheme="minorEastAsia" w:hAnsi="Times New Roman"/>
            <w:sz w:val="20"/>
            <w:szCs w:val="20"/>
            <w:lang w:eastAsia="zh-CN"/>
          </w:rPr>
          <w:t>R1-2106660</w:t>
        </w:r>
      </w:hyperlink>
      <w:r w:rsidR="001F48FD" w:rsidRPr="001F48FD">
        <w:rPr>
          <w:rFonts w:ascii="Times New Roman" w:eastAsiaTheme="minorEastAsia" w:hAnsi="Times New Roman"/>
          <w:sz w:val="20"/>
          <w:szCs w:val="20"/>
          <w:lang w:eastAsia="zh-CN"/>
        </w:rPr>
        <w:tab/>
        <w:t>Discussion on the scope of DMRS bundling for PUSCH</w:t>
      </w:r>
      <w:r w:rsidR="001F48FD" w:rsidRPr="001F48FD">
        <w:rPr>
          <w:rFonts w:ascii="Times New Roman" w:eastAsiaTheme="minorEastAsia" w:hAnsi="Times New Roman"/>
          <w:sz w:val="20"/>
          <w:szCs w:val="20"/>
          <w:lang w:eastAsia="zh-CN"/>
        </w:rPr>
        <w:tab/>
        <w:t>Nokia, Nokia Shanghai Bell</w:t>
      </w:r>
    </w:p>
    <w:p w14:paraId="3B21300B"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5" w:history="1">
        <w:r w:rsidR="001F48FD" w:rsidRPr="001F48FD">
          <w:rPr>
            <w:rFonts w:ascii="Times New Roman" w:eastAsiaTheme="minorEastAsia" w:hAnsi="Times New Roman"/>
            <w:sz w:val="20"/>
            <w:szCs w:val="20"/>
            <w:lang w:eastAsia="zh-CN"/>
          </w:rPr>
          <w:t>R1-2106744</w:t>
        </w:r>
      </w:hyperlink>
      <w:r w:rsidR="001F48FD" w:rsidRPr="001F48FD">
        <w:rPr>
          <w:rFonts w:ascii="Times New Roman" w:eastAsiaTheme="minorEastAsia" w:hAnsi="Times New Roman"/>
          <w:sz w:val="20"/>
          <w:szCs w:val="20"/>
          <w:lang w:eastAsia="zh-CN"/>
        </w:rPr>
        <w:tab/>
        <w:t>Performance impacts of residual frequency error for joint channel estimation of PUSCH and PUCCH transmissions</w:t>
      </w:r>
      <w:r w:rsidR="001F48FD" w:rsidRPr="001F48FD">
        <w:rPr>
          <w:rFonts w:ascii="Times New Roman" w:eastAsiaTheme="minorEastAsia" w:hAnsi="Times New Roman"/>
          <w:sz w:val="20"/>
          <w:szCs w:val="20"/>
          <w:lang w:eastAsia="zh-CN"/>
        </w:rPr>
        <w:tab/>
        <w:t>ZTE</w:t>
      </w:r>
    </w:p>
    <w:p w14:paraId="033CF0E3"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6" w:history="1">
        <w:r w:rsidR="001F48FD" w:rsidRPr="001F48FD">
          <w:rPr>
            <w:rFonts w:ascii="Times New Roman" w:eastAsiaTheme="minorEastAsia" w:hAnsi="Times New Roman"/>
            <w:sz w:val="20"/>
            <w:szCs w:val="20"/>
            <w:lang w:eastAsia="zh-CN"/>
          </w:rPr>
          <w:t>R1-2106993</w:t>
        </w:r>
      </w:hyperlink>
      <w:r w:rsidR="001F48FD" w:rsidRPr="001F48FD">
        <w:rPr>
          <w:rFonts w:ascii="Times New Roman" w:eastAsiaTheme="minorEastAsia" w:hAnsi="Times New Roman"/>
          <w:sz w:val="20"/>
          <w:szCs w:val="20"/>
          <w:lang w:eastAsia="zh-CN"/>
        </w:rPr>
        <w:tab/>
        <w:t>Views on reusing PUSCH enhancements for Msg3</w:t>
      </w:r>
      <w:r w:rsidR="001F48FD" w:rsidRPr="001F48FD">
        <w:rPr>
          <w:rFonts w:ascii="Times New Roman" w:eastAsiaTheme="minorEastAsia" w:hAnsi="Times New Roman"/>
          <w:sz w:val="20"/>
          <w:szCs w:val="20"/>
          <w:lang w:eastAsia="zh-CN"/>
        </w:rPr>
        <w:tab/>
        <w:t>CATT</w:t>
      </w:r>
    </w:p>
    <w:p w14:paraId="53F1F49A"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7" w:history="1">
        <w:r w:rsidR="001F48FD" w:rsidRPr="001F48FD">
          <w:rPr>
            <w:rFonts w:ascii="Times New Roman" w:eastAsiaTheme="minorEastAsia" w:hAnsi="Times New Roman"/>
            <w:sz w:val="20"/>
            <w:szCs w:val="20"/>
            <w:lang w:eastAsia="zh-CN"/>
          </w:rPr>
          <w:t>R1-2107564</w:t>
        </w:r>
      </w:hyperlink>
      <w:r w:rsidR="001F48FD" w:rsidRPr="001F48FD">
        <w:rPr>
          <w:rFonts w:ascii="Times New Roman" w:eastAsiaTheme="minorEastAsia" w:hAnsi="Times New Roman"/>
          <w:sz w:val="20"/>
          <w:szCs w:val="20"/>
          <w:lang w:eastAsia="zh-CN"/>
        </w:rPr>
        <w:tab/>
        <w:t>Other Coverage Enhancements for PUSCH</w:t>
      </w:r>
      <w:r w:rsidR="001F48FD" w:rsidRPr="001F48FD">
        <w:rPr>
          <w:rFonts w:ascii="Times New Roman" w:eastAsiaTheme="minorEastAsia" w:hAnsi="Times New Roman"/>
          <w:sz w:val="20"/>
          <w:szCs w:val="20"/>
          <w:lang w:eastAsia="zh-CN"/>
        </w:rPr>
        <w:tab/>
        <w:t>Ericsson</w:t>
      </w:r>
    </w:p>
    <w:p w14:paraId="0441A45F"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8" w:history="1">
        <w:r w:rsidR="001F48FD" w:rsidRPr="001F48FD">
          <w:rPr>
            <w:rFonts w:ascii="Times New Roman" w:eastAsiaTheme="minorEastAsia" w:hAnsi="Times New Roman"/>
            <w:sz w:val="20"/>
            <w:szCs w:val="20"/>
            <w:lang w:eastAsia="zh-CN"/>
          </w:rPr>
          <w:t>R1-2107655</w:t>
        </w:r>
      </w:hyperlink>
      <w:r w:rsidR="001F48FD" w:rsidRPr="001F48FD">
        <w:rPr>
          <w:rFonts w:ascii="Times New Roman" w:eastAsiaTheme="minorEastAsia" w:hAnsi="Times New Roman"/>
          <w:sz w:val="20"/>
          <w:szCs w:val="20"/>
          <w:lang w:eastAsia="zh-CN"/>
        </w:rPr>
        <w:tab/>
        <w:t>Deterministic PUSCH repetition for coverage enhancement</w:t>
      </w:r>
      <w:r w:rsidR="001F48FD" w:rsidRPr="001F48FD">
        <w:rPr>
          <w:rFonts w:ascii="Times New Roman" w:eastAsiaTheme="minorEastAsia" w:hAnsi="Times New Roman"/>
          <w:sz w:val="20"/>
          <w:szCs w:val="20"/>
          <w:lang w:eastAsia="zh-CN"/>
        </w:rPr>
        <w:tab/>
        <w:t>InterDigital, Inc.</w:t>
      </w:r>
    </w:p>
    <w:p w14:paraId="654B949F" w14:textId="77777777"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49" w:history="1">
        <w:r w:rsidR="001F48FD" w:rsidRPr="001F48FD">
          <w:rPr>
            <w:rFonts w:ascii="Times New Roman" w:eastAsiaTheme="minorEastAsia" w:hAnsi="Times New Roman"/>
            <w:sz w:val="20"/>
            <w:szCs w:val="20"/>
            <w:lang w:eastAsia="zh-CN"/>
          </w:rPr>
          <w:t>R1-2107679</w:t>
        </w:r>
      </w:hyperlink>
      <w:r w:rsidR="001F48FD" w:rsidRPr="001F48FD">
        <w:rPr>
          <w:rFonts w:ascii="Times New Roman" w:eastAsiaTheme="minorEastAsia" w:hAnsi="Times New Roman"/>
          <w:sz w:val="20"/>
          <w:szCs w:val="20"/>
          <w:lang w:eastAsia="zh-CN"/>
        </w:rPr>
        <w:tab/>
        <w:t>On futher potential coverage enhancements</w:t>
      </w:r>
      <w:r w:rsidR="001F48FD" w:rsidRPr="001F48FD">
        <w:rPr>
          <w:rFonts w:ascii="Times New Roman" w:eastAsiaTheme="minorEastAsia" w:hAnsi="Times New Roman"/>
          <w:sz w:val="20"/>
          <w:szCs w:val="20"/>
          <w:lang w:eastAsia="zh-CN"/>
        </w:rPr>
        <w:tab/>
        <w:t>Huawei, HiSilicon</w:t>
      </w:r>
    </w:p>
    <w:p w14:paraId="4F0DEF46" w14:textId="39A6A885" w:rsidR="001F48FD" w:rsidRPr="001F48FD" w:rsidRDefault="00CA50EF" w:rsidP="001C1C0B">
      <w:pPr>
        <w:pStyle w:val="aff7"/>
        <w:numPr>
          <w:ilvl w:val="0"/>
          <w:numId w:val="8"/>
        </w:numPr>
        <w:snapToGrid w:val="0"/>
        <w:ind w:leftChars="0"/>
        <w:jc w:val="left"/>
        <w:rPr>
          <w:rFonts w:ascii="Times New Roman" w:eastAsiaTheme="minorEastAsia" w:hAnsi="Times New Roman"/>
          <w:sz w:val="20"/>
          <w:szCs w:val="20"/>
          <w:lang w:eastAsia="zh-CN"/>
        </w:rPr>
      </w:pPr>
      <w:hyperlink r:id="rId150" w:history="1">
        <w:r w:rsidR="001F48FD" w:rsidRPr="001F48FD">
          <w:rPr>
            <w:rFonts w:ascii="Times New Roman" w:eastAsiaTheme="minorEastAsia" w:hAnsi="Times New Roman"/>
            <w:sz w:val="20"/>
            <w:szCs w:val="20"/>
            <w:lang w:eastAsia="zh-CN"/>
          </w:rPr>
          <w:t>R1-2107940</w:t>
        </w:r>
      </w:hyperlink>
      <w:r w:rsidR="001F48FD" w:rsidRPr="001F48FD">
        <w:rPr>
          <w:rFonts w:ascii="Times New Roman" w:eastAsiaTheme="minorEastAsia" w:hAnsi="Times New Roman"/>
          <w:sz w:val="20"/>
          <w:szCs w:val="20"/>
          <w:lang w:eastAsia="zh-CN"/>
        </w:rPr>
        <w:tab/>
        <w:t>Other considerations for coverage enhancement</w:t>
      </w:r>
      <w:r w:rsidR="001F48FD" w:rsidRPr="001F48FD">
        <w:rPr>
          <w:rFonts w:ascii="Times New Roman" w:eastAsiaTheme="minorEastAsia" w:hAnsi="Times New Roman"/>
          <w:sz w:val="20"/>
          <w:szCs w:val="20"/>
          <w:lang w:eastAsia="zh-CN"/>
        </w:rPr>
        <w:tab/>
        <w:t>xiaomi</w:t>
      </w:r>
    </w:p>
    <w:p w14:paraId="5472DD67" w14:textId="57CBDA82" w:rsidR="004B31C8" w:rsidRDefault="004B31C8" w:rsidP="004B31C8">
      <w:pPr>
        <w:rPr>
          <w:rFonts w:eastAsiaTheme="minorEastAsia"/>
        </w:rPr>
      </w:pPr>
    </w:p>
    <w:p w14:paraId="7F1D9EAC" w14:textId="77777777" w:rsidR="00FF6CEE" w:rsidRPr="00037221" w:rsidRDefault="00FF6CEE" w:rsidP="00FF6CEE">
      <w:pPr>
        <w:pStyle w:val="NO"/>
        <w:ind w:left="0" w:firstLine="0"/>
        <w:rPr>
          <w:rFonts w:ascii="Arial" w:eastAsiaTheme="minorEastAsia" w:hAnsi="Arial" w:cs="Arial"/>
          <w:iCs/>
          <w:lang w:eastAsia="zh-CN"/>
        </w:rPr>
      </w:pPr>
      <w:r w:rsidRPr="00037221">
        <w:rPr>
          <w:rFonts w:ascii="Arial" w:eastAsiaTheme="minorEastAsia" w:hAnsi="Arial" w:cs="Arial" w:hint="eastAsia"/>
          <w:iCs/>
          <w:lang w:eastAsia="zh-CN"/>
        </w:rPr>
        <w:t>R</w:t>
      </w:r>
      <w:r w:rsidRPr="00037221">
        <w:rPr>
          <w:rFonts w:ascii="Arial" w:eastAsiaTheme="minorEastAsia" w:hAnsi="Arial" w:cs="Arial"/>
          <w:iCs/>
          <w:lang w:eastAsia="zh-CN"/>
        </w:rPr>
        <w:t>AN2#115e</w:t>
      </w:r>
      <w:r>
        <w:rPr>
          <w:rFonts w:ascii="Arial" w:eastAsiaTheme="minorEastAsia" w:hAnsi="Arial" w:cs="Arial"/>
          <w:iCs/>
          <w:lang w:eastAsia="zh-CN"/>
        </w:rPr>
        <w:t>:</w:t>
      </w:r>
    </w:p>
    <w:p w14:paraId="2E5D3096"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R2-2107008</w:t>
      </w:r>
      <w:r w:rsidRPr="00CC4FB6">
        <w:rPr>
          <w:rFonts w:ascii="Times New Roman" w:eastAsiaTheme="minorEastAsia" w:hAnsi="Times New Roman"/>
          <w:sz w:val="20"/>
          <w:szCs w:val="20"/>
          <w:lang w:eastAsia="zh-CN"/>
        </w:rPr>
        <w:tab/>
        <w:t>MAC Aspects of UL Coverage Enhancements     Samsung Electronics Co., Ltd</w:t>
      </w:r>
    </w:p>
    <w:p w14:paraId="481DA6F6"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R2-2107059</w:t>
      </w:r>
      <w:r w:rsidRPr="00CC4FB6">
        <w:rPr>
          <w:rFonts w:ascii="Times New Roman" w:eastAsiaTheme="minorEastAsia" w:hAnsi="Times New Roman"/>
          <w:sz w:val="20"/>
          <w:szCs w:val="20"/>
          <w:lang w:eastAsia="zh-CN"/>
        </w:rPr>
        <w:tab/>
        <w:t>Discussion on RAN2 Impacts of Msg3 Repetition     vivo</w:t>
      </w:r>
    </w:p>
    <w:p w14:paraId="349AF53F"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R2-2107080</w:t>
      </w:r>
      <w:r w:rsidRPr="00CC4FB6">
        <w:rPr>
          <w:rFonts w:ascii="Times New Roman" w:eastAsiaTheme="minorEastAsia" w:hAnsi="Times New Roman"/>
          <w:sz w:val="20"/>
          <w:szCs w:val="20"/>
          <w:lang w:eastAsia="zh-CN"/>
        </w:rPr>
        <w:tab/>
        <w:t>Discussion on higher layer aspects of coverage enhancements     OPPO</w:t>
      </w:r>
    </w:p>
    <w:p w14:paraId="37BF4F79"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R2-2107220</w:t>
      </w:r>
      <w:r w:rsidRPr="00CC4FB6">
        <w:rPr>
          <w:rFonts w:ascii="Times New Roman" w:eastAsiaTheme="minorEastAsia" w:hAnsi="Times New Roman"/>
          <w:sz w:val="20"/>
          <w:szCs w:val="20"/>
          <w:lang w:eastAsia="zh-CN"/>
        </w:rPr>
        <w:tab/>
        <w:t>RAN2 enhancements for Msg3 repetition     Qualcomm Incorporated</w:t>
      </w:r>
    </w:p>
    <w:p w14:paraId="4158A9C7"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R2-2107456</w:t>
      </w:r>
      <w:r w:rsidRPr="00CC4FB6">
        <w:rPr>
          <w:rFonts w:ascii="Times New Roman" w:eastAsiaTheme="minorEastAsia" w:hAnsi="Times New Roman"/>
          <w:sz w:val="20"/>
          <w:szCs w:val="20"/>
          <w:lang w:eastAsia="zh-CN"/>
        </w:rPr>
        <w:tab/>
        <w:t>Work plan for NR coverage enhancements      China Telecommunication</w:t>
      </w:r>
    </w:p>
    <w:p w14:paraId="01760273"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R2-2107745</w:t>
      </w:r>
      <w:r w:rsidRPr="00CC4FB6">
        <w:rPr>
          <w:rFonts w:ascii="Times New Roman" w:eastAsiaTheme="minorEastAsia" w:hAnsi="Times New Roman"/>
          <w:sz w:val="20"/>
          <w:szCs w:val="20"/>
          <w:lang w:eastAsia="zh-CN"/>
        </w:rPr>
        <w:tab/>
        <w:t>Consideration on Msg3 repetition in CE     ZTE Corporation, Sanechips</w:t>
      </w:r>
    </w:p>
    <w:p w14:paraId="2748B060"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R2-2108003</w:t>
      </w:r>
      <w:r w:rsidRPr="00CC4FB6">
        <w:rPr>
          <w:rFonts w:ascii="Times New Roman" w:eastAsiaTheme="minorEastAsia" w:hAnsi="Times New Roman"/>
          <w:sz w:val="20"/>
          <w:szCs w:val="20"/>
          <w:lang w:eastAsia="zh-CN"/>
        </w:rPr>
        <w:tab/>
        <w:t>On support of Type A PUSCH repetitions for Msg3     CATT</w:t>
      </w:r>
    </w:p>
    <w:p w14:paraId="2AA30801"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R2-2108273</w:t>
      </w:r>
      <w:r w:rsidRPr="00CC4FB6">
        <w:rPr>
          <w:rFonts w:ascii="Times New Roman" w:eastAsiaTheme="minorEastAsia" w:hAnsi="Times New Roman"/>
          <w:sz w:val="20"/>
          <w:szCs w:val="20"/>
          <w:lang w:eastAsia="zh-CN"/>
        </w:rPr>
        <w:tab/>
        <w:t>On RAN2 impacts for coverage enhancements and Type A PUSCH repetitions for Msg3     Ericsson</w:t>
      </w:r>
    </w:p>
    <w:p w14:paraId="4B76C506"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R2-2108294</w:t>
      </w:r>
      <w:r w:rsidRPr="00CC4FB6">
        <w:rPr>
          <w:rFonts w:ascii="Times New Roman" w:eastAsiaTheme="minorEastAsia" w:hAnsi="Times New Roman"/>
          <w:sz w:val="20"/>
          <w:szCs w:val="20"/>
          <w:lang w:eastAsia="zh-CN"/>
        </w:rPr>
        <w:tab/>
        <w:t>RAN2 aspects of Msg3 PUSCH repetition</w:t>
      </w:r>
      <w:r w:rsidRPr="00CC4FB6">
        <w:rPr>
          <w:rFonts w:ascii="Times New Roman" w:eastAsiaTheme="minorEastAsia" w:hAnsi="Times New Roman"/>
          <w:sz w:val="20"/>
          <w:szCs w:val="20"/>
          <w:lang w:eastAsia="zh-CN"/>
        </w:rPr>
        <w:tab/>
        <w:t xml:space="preserve">     Intel Corporation</w:t>
      </w:r>
    </w:p>
    <w:p w14:paraId="26715148"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R2-2108604</w:t>
      </w:r>
      <w:r w:rsidRPr="00CC4FB6">
        <w:rPr>
          <w:rFonts w:ascii="Times New Roman" w:eastAsiaTheme="minorEastAsia" w:hAnsi="Times New Roman"/>
          <w:sz w:val="20"/>
          <w:szCs w:val="20"/>
          <w:lang w:eastAsia="zh-CN"/>
        </w:rPr>
        <w:tab/>
        <w:t>Discussion on the support of Msg3 PUSCH repetitions     Huawei, HiSilicon</w:t>
      </w:r>
    </w:p>
    <w:p w14:paraId="64480E12"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R2-2108747</w:t>
      </w:r>
      <w:r w:rsidRPr="00CC4FB6">
        <w:rPr>
          <w:rFonts w:ascii="Times New Roman" w:eastAsiaTheme="minorEastAsia" w:hAnsi="Times New Roman"/>
          <w:sz w:val="20"/>
          <w:szCs w:val="20"/>
          <w:lang w:eastAsia="zh-CN"/>
        </w:rPr>
        <w:tab/>
        <w:t>Discussion on RACH with coverage enhancement     LG Electronics Inc.</w:t>
      </w:r>
    </w:p>
    <w:p w14:paraId="3B50BD5A"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R2-2108895</w:t>
      </w:r>
      <w:r w:rsidRPr="00CC4FB6">
        <w:rPr>
          <w:rFonts w:ascii="Times New Roman" w:eastAsiaTheme="minorEastAsia" w:hAnsi="Times New Roman"/>
          <w:sz w:val="20"/>
          <w:szCs w:val="20"/>
          <w:lang w:eastAsia="zh-CN"/>
        </w:rPr>
        <w:tab/>
        <w:t>[offline 111] Msg3 repetition     ZTE</w:t>
      </w:r>
    </w:p>
    <w:p w14:paraId="237D065B" w14:textId="77777777" w:rsidR="00FF6CEE" w:rsidRPr="00CC4FB6" w:rsidRDefault="00FF6CEE" w:rsidP="00FF6CEE">
      <w:pPr>
        <w:pStyle w:val="aff7"/>
        <w:numPr>
          <w:ilvl w:val="0"/>
          <w:numId w:val="26"/>
        </w:numPr>
        <w:snapToGrid w:val="0"/>
        <w:ind w:leftChars="0"/>
        <w:jc w:val="left"/>
        <w:rPr>
          <w:rFonts w:ascii="Times New Roman" w:eastAsiaTheme="minorEastAsia" w:hAnsi="Times New Roman"/>
          <w:sz w:val="20"/>
          <w:szCs w:val="20"/>
          <w:lang w:eastAsia="zh-CN"/>
        </w:rPr>
      </w:pPr>
      <w:r w:rsidRPr="00CC4FB6">
        <w:rPr>
          <w:rFonts w:ascii="Times New Roman" w:eastAsiaTheme="minorEastAsia" w:hAnsi="Times New Roman"/>
          <w:sz w:val="20"/>
          <w:szCs w:val="20"/>
          <w:lang w:eastAsia="zh-CN"/>
        </w:rPr>
        <w:t>R2-2109195</w:t>
      </w:r>
      <w:r w:rsidRPr="00CC4FB6">
        <w:rPr>
          <w:rFonts w:ascii="Times New Roman" w:eastAsiaTheme="minorEastAsia" w:hAnsi="Times New Roman"/>
          <w:sz w:val="20"/>
          <w:szCs w:val="20"/>
          <w:lang w:eastAsia="zh-CN"/>
        </w:rPr>
        <w:tab/>
        <w:t>LS on Msg3 repetition     ZTE</w:t>
      </w:r>
    </w:p>
    <w:p w14:paraId="6DB6A862" w14:textId="77777777" w:rsidR="00FF6CEE" w:rsidRPr="004B31C8" w:rsidRDefault="00FF6CEE" w:rsidP="004B31C8">
      <w:pPr>
        <w:rPr>
          <w:rFonts w:eastAsiaTheme="minorEastAsia"/>
        </w:rPr>
      </w:pPr>
    </w:p>
    <w:p w14:paraId="07048044" w14:textId="78852467" w:rsidR="00FA1F71" w:rsidRPr="00A80CFB" w:rsidRDefault="00FA1F71" w:rsidP="00FA1F7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w:t>
      </w:r>
      <w:r w:rsidR="00BC66C8">
        <w:rPr>
          <w:rFonts w:ascii="Arial" w:eastAsiaTheme="minorEastAsia" w:hAnsi="Arial" w:cs="Arial" w:hint="eastAsia"/>
          <w:iCs/>
          <w:lang w:eastAsia="zh-CN"/>
        </w:rPr>
        <w:t>100</w:t>
      </w:r>
      <w:r>
        <w:rPr>
          <w:rFonts w:ascii="Arial" w:eastAsiaTheme="minorEastAsia" w:hAnsi="Arial" w:cs="Arial"/>
          <w:iCs/>
          <w:lang w:eastAsia="zh-CN"/>
        </w:rPr>
        <w:t>e</w:t>
      </w:r>
      <w:r>
        <w:rPr>
          <w:rFonts w:ascii="Arial" w:eastAsiaTheme="minorEastAsia" w:hAnsi="Arial" w:cs="Arial" w:hint="eastAsia"/>
          <w:iCs/>
          <w:lang w:eastAsia="zh-CN"/>
        </w:rPr>
        <w:t>:</w:t>
      </w:r>
    </w:p>
    <w:p w14:paraId="027A9E40"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R4-2111901</w:t>
      </w:r>
      <w:r w:rsidRPr="00C760E3">
        <w:rPr>
          <w:rFonts w:ascii="Times New Roman" w:eastAsiaTheme="minorEastAsia" w:hAnsi="Times New Roman"/>
          <w:sz w:val="20"/>
          <w:szCs w:val="20"/>
          <w:lang w:eastAsia="zh-CN"/>
        </w:rPr>
        <w:tab/>
        <w:t>Discussion on phase continuity</w:t>
      </w:r>
      <w:r w:rsidRPr="00C760E3">
        <w:rPr>
          <w:rFonts w:ascii="Times New Roman" w:eastAsiaTheme="minorEastAsia" w:hAnsi="Times New Roman"/>
          <w:sz w:val="20"/>
          <w:szCs w:val="20"/>
          <w:lang w:eastAsia="zh-CN"/>
        </w:rPr>
        <w:tab/>
        <w:t>InterDigital Communications</w:t>
      </w:r>
    </w:p>
    <w:p w14:paraId="3515AACF"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R4-2112230</w:t>
      </w:r>
      <w:r w:rsidRPr="00C760E3">
        <w:rPr>
          <w:rFonts w:ascii="Times New Roman" w:eastAsiaTheme="minorEastAsia" w:hAnsi="Times New Roman"/>
          <w:sz w:val="20"/>
          <w:szCs w:val="20"/>
          <w:lang w:eastAsia="zh-CN"/>
        </w:rPr>
        <w:tab/>
        <w:t>RAN4 RF work plan for NR coverage enhancements WI</w:t>
      </w:r>
      <w:r w:rsidRPr="00C760E3">
        <w:rPr>
          <w:rFonts w:ascii="Times New Roman" w:eastAsiaTheme="minorEastAsia" w:hAnsi="Times New Roman"/>
          <w:sz w:val="20"/>
          <w:szCs w:val="20"/>
          <w:lang w:eastAsia="zh-CN"/>
        </w:rPr>
        <w:tab/>
        <w:t>China Telecom</w:t>
      </w:r>
    </w:p>
    <w:p w14:paraId="1B468B77"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R4-2112231</w:t>
      </w:r>
      <w:r w:rsidRPr="00C760E3">
        <w:rPr>
          <w:rFonts w:ascii="Times New Roman" w:eastAsiaTheme="minorEastAsia" w:hAnsi="Times New Roman"/>
          <w:sz w:val="20"/>
          <w:szCs w:val="20"/>
          <w:lang w:eastAsia="zh-CN"/>
        </w:rPr>
        <w:tab/>
        <w:t>On phase continuity and power consistency for PUCCH and PUSCH repetition</w:t>
      </w:r>
      <w:r w:rsidRPr="00C760E3">
        <w:rPr>
          <w:rFonts w:ascii="Times New Roman" w:eastAsiaTheme="minorEastAsia" w:hAnsi="Times New Roman"/>
          <w:sz w:val="20"/>
          <w:szCs w:val="20"/>
          <w:lang w:eastAsia="zh-CN"/>
        </w:rPr>
        <w:tab/>
        <w:t>China Telecom</w:t>
      </w:r>
    </w:p>
    <w:p w14:paraId="7C610A8D"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R4-2112804</w:t>
      </w:r>
      <w:r w:rsidRPr="00C760E3">
        <w:rPr>
          <w:rFonts w:ascii="Times New Roman" w:eastAsiaTheme="minorEastAsia" w:hAnsi="Times New Roman"/>
          <w:sz w:val="20"/>
          <w:szCs w:val="20"/>
          <w:lang w:eastAsia="zh-CN"/>
        </w:rPr>
        <w:tab/>
        <w:t>Phase continuity and power consistency for PUSCH and PUCCH repetition</w:t>
      </w:r>
      <w:r w:rsidRPr="00C760E3">
        <w:rPr>
          <w:rFonts w:ascii="Times New Roman" w:eastAsiaTheme="minorEastAsia" w:hAnsi="Times New Roman"/>
          <w:sz w:val="20"/>
          <w:szCs w:val="20"/>
          <w:lang w:eastAsia="zh-CN"/>
        </w:rPr>
        <w:tab/>
        <w:t>Nokia, Nokia Shanghai Bell</w:t>
      </w:r>
    </w:p>
    <w:p w14:paraId="31DEB783"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R4-2112889</w:t>
      </w:r>
      <w:r w:rsidRPr="00C760E3">
        <w:rPr>
          <w:rFonts w:ascii="Times New Roman" w:eastAsiaTheme="minorEastAsia" w:hAnsi="Times New Roman"/>
          <w:sz w:val="20"/>
          <w:szCs w:val="20"/>
          <w:lang w:eastAsia="zh-CN"/>
        </w:rPr>
        <w:tab/>
        <w:t>Views on phase continuity and power consistency for PUSCH and PUCCH repetition</w:t>
      </w:r>
      <w:r w:rsidRPr="00C760E3">
        <w:rPr>
          <w:rFonts w:ascii="Times New Roman" w:eastAsiaTheme="minorEastAsia" w:hAnsi="Times New Roman"/>
          <w:sz w:val="20"/>
          <w:szCs w:val="20"/>
          <w:lang w:eastAsia="zh-CN"/>
        </w:rPr>
        <w:tab/>
        <w:t>Sony</w:t>
      </w:r>
    </w:p>
    <w:p w14:paraId="4832F2D5"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R4-2113504</w:t>
      </w:r>
      <w:r w:rsidRPr="00C760E3">
        <w:rPr>
          <w:rFonts w:ascii="Times New Roman" w:eastAsiaTheme="minorEastAsia" w:hAnsi="Times New Roman"/>
          <w:sz w:val="20"/>
          <w:szCs w:val="20"/>
          <w:lang w:eastAsia="zh-CN"/>
        </w:rPr>
        <w:tab/>
        <w:t>Further analysis on PUSCH/PUCCH repetition phase continuity</w:t>
      </w:r>
      <w:r w:rsidRPr="00C760E3">
        <w:rPr>
          <w:rFonts w:ascii="Times New Roman" w:eastAsiaTheme="minorEastAsia" w:hAnsi="Times New Roman"/>
          <w:sz w:val="20"/>
          <w:szCs w:val="20"/>
          <w:lang w:eastAsia="zh-CN"/>
        </w:rPr>
        <w:tab/>
        <w:t>MediaTek (Chengdu) Inc.</w:t>
      </w:r>
    </w:p>
    <w:p w14:paraId="659AB1D7"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R4-2113925</w:t>
      </w:r>
      <w:r w:rsidRPr="00C760E3">
        <w:rPr>
          <w:rFonts w:ascii="Times New Roman" w:eastAsiaTheme="minorEastAsia" w:hAnsi="Times New Roman"/>
          <w:sz w:val="20"/>
          <w:szCs w:val="20"/>
          <w:lang w:eastAsia="zh-CN"/>
        </w:rPr>
        <w:tab/>
        <w:t>Discussion on reply LS on NR coverage enhancement</w:t>
      </w:r>
      <w:r w:rsidRPr="00C760E3">
        <w:rPr>
          <w:rFonts w:ascii="Times New Roman" w:eastAsiaTheme="minorEastAsia" w:hAnsi="Times New Roman"/>
          <w:sz w:val="20"/>
          <w:szCs w:val="20"/>
          <w:lang w:eastAsia="zh-CN"/>
        </w:rPr>
        <w:tab/>
        <w:t>ZTE Corporation</w:t>
      </w:r>
    </w:p>
    <w:p w14:paraId="7AA5647C"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R4-2113926</w:t>
      </w:r>
      <w:r w:rsidRPr="00C760E3">
        <w:rPr>
          <w:rFonts w:ascii="Times New Roman" w:eastAsiaTheme="minorEastAsia" w:hAnsi="Times New Roman"/>
          <w:sz w:val="20"/>
          <w:szCs w:val="20"/>
          <w:lang w:eastAsia="zh-CN"/>
        </w:rPr>
        <w:tab/>
        <w:t>Discussion on phase discontinuity and power inconsistency tolerance across different repetitions</w:t>
      </w:r>
      <w:r w:rsidRPr="00C760E3">
        <w:rPr>
          <w:rFonts w:ascii="Times New Roman" w:eastAsiaTheme="minorEastAsia" w:hAnsi="Times New Roman"/>
          <w:sz w:val="20"/>
          <w:szCs w:val="20"/>
          <w:lang w:eastAsia="zh-CN"/>
        </w:rPr>
        <w:tab/>
        <w:t>ZTE Corporation</w:t>
      </w:r>
    </w:p>
    <w:p w14:paraId="360CF204"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R4-2114331</w:t>
      </w:r>
      <w:r w:rsidRPr="00C760E3">
        <w:rPr>
          <w:rFonts w:ascii="Times New Roman" w:eastAsiaTheme="minorEastAsia" w:hAnsi="Times New Roman"/>
          <w:sz w:val="20"/>
          <w:szCs w:val="20"/>
          <w:lang w:eastAsia="zh-CN"/>
        </w:rPr>
        <w:tab/>
        <w:t>On definition of phase continuity</w:t>
      </w:r>
      <w:r w:rsidRPr="00C760E3">
        <w:rPr>
          <w:rFonts w:ascii="Times New Roman" w:eastAsiaTheme="minorEastAsia" w:hAnsi="Times New Roman"/>
          <w:sz w:val="20"/>
          <w:szCs w:val="20"/>
          <w:lang w:eastAsia="zh-CN"/>
        </w:rPr>
        <w:tab/>
        <w:t>Ericsson</w:t>
      </w:r>
    </w:p>
    <w:p w14:paraId="29AD5ECB"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R4-2114332</w:t>
      </w:r>
      <w:r w:rsidRPr="00C760E3">
        <w:rPr>
          <w:rFonts w:ascii="Times New Roman" w:eastAsiaTheme="minorEastAsia" w:hAnsi="Times New Roman"/>
          <w:sz w:val="20"/>
          <w:szCs w:val="20"/>
          <w:lang w:eastAsia="zh-CN"/>
        </w:rPr>
        <w:tab/>
        <w:t>Initial simulation results for phase tolerance for PUSCH  repetition</w:t>
      </w:r>
      <w:r w:rsidRPr="00C760E3">
        <w:rPr>
          <w:rFonts w:ascii="Times New Roman" w:eastAsiaTheme="minorEastAsia" w:hAnsi="Times New Roman"/>
          <w:sz w:val="20"/>
          <w:szCs w:val="20"/>
          <w:lang w:eastAsia="zh-CN"/>
        </w:rPr>
        <w:tab/>
        <w:t>Ericsson</w:t>
      </w:r>
    </w:p>
    <w:p w14:paraId="7B1A5554"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R4-2114333</w:t>
      </w:r>
      <w:r w:rsidRPr="00C760E3">
        <w:rPr>
          <w:rFonts w:ascii="Times New Roman" w:eastAsiaTheme="minorEastAsia" w:hAnsi="Times New Roman"/>
          <w:sz w:val="20"/>
          <w:szCs w:val="20"/>
          <w:lang w:eastAsia="zh-CN"/>
        </w:rPr>
        <w:tab/>
        <w:t>RF impact on  phase continuity and power consistency for PUCCH and PUSCH</w:t>
      </w:r>
      <w:r w:rsidRPr="00C760E3">
        <w:rPr>
          <w:rFonts w:ascii="Times New Roman" w:eastAsiaTheme="minorEastAsia" w:hAnsi="Times New Roman"/>
          <w:sz w:val="20"/>
          <w:szCs w:val="20"/>
          <w:lang w:eastAsia="zh-CN"/>
        </w:rPr>
        <w:tab/>
        <w:t>Ericsson</w:t>
      </w:r>
    </w:p>
    <w:p w14:paraId="3C487193"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R4-2114334</w:t>
      </w:r>
      <w:r w:rsidRPr="00C760E3">
        <w:rPr>
          <w:rFonts w:ascii="Times New Roman" w:eastAsiaTheme="minorEastAsia" w:hAnsi="Times New Roman"/>
          <w:sz w:val="20"/>
          <w:szCs w:val="20"/>
          <w:lang w:eastAsia="zh-CN"/>
        </w:rPr>
        <w:tab/>
        <w:t>LS reply On maximum duration of phase continuity and power consistency for PUCCH and PUSCH repetition</w:t>
      </w:r>
      <w:r w:rsidRPr="00C760E3">
        <w:rPr>
          <w:rFonts w:ascii="Times New Roman" w:eastAsiaTheme="minorEastAsia" w:hAnsi="Times New Roman"/>
          <w:sz w:val="20"/>
          <w:szCs w:val="20"/>
          <w:lang w:eastAsia="zh-CN"/>
        </w:rPr>
        <w:tab/>
        <w:t>Ericsson</w:t>
      </w:r>
    </w:p>
    <w:p w14:paraId="4239EA32" w14:textId="77777777"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R4-2114496</w:t>
      </w:r>
      <w:r w:rsidRPr="00C760E3">
        <w:rPr>
          <w:rFonts w:ascii="Times New Roman" w:eastAsiaTheme="minorEastAsia" w:hAnsi="Times New Roman"/>
          <w:sz w:val="20"/>
          <w:szCs w:val="20"/>
          <w:lang w:eastAsia="zh-CN"/>
        </w:rPr>
        <w:tab/>
        <w:t>on phase continuty for multiple transmissions</w:t>
      </w:r>
      <w:r w:rsidRPr="00C760E3">
        <w:rPr>
          <w:rFonts w:ascii="Times New Roman" w:eastAsiaTheme="minorEastAsia" w:hAnsi="Times New Roman"/>
          <w:sz w:val="20"/>
          <w:szCs w:val="20"/>
          <w:lang w:eastAsia="zh-CN"/>
        </w:rPr>
        <w:tab/>
        <w:t>Huawei, HiSilicon</w:t>
      </w:r>
    </w:p>
    <w:p w14:paraId="38C4E074" w14:textId="4D9C0B75" w:rsid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R4-2114550</w:t>
      </w:r>
      <w:r w:rsidRPr="00C760E3">
        <w:rPr>
          <w:rFonts w:ascii="Times New Roman" w:eastAsiaTheme="minorEastAsia" w:hAnsi="Times New Roman"/>
          <w:sz w:val="20"/>
          <w:szCs w:val="20"/>
          <w:lang w:eastAsia="zh-CN"/>
        </w:rPr>
        <w:tab/>
        <w:t>Requirements for phase continuity for transmission repetitions</w:t>
      </w:r>
      <w:r w:rsidRPr="00C760E3">
        <w:rPr>
          <w:rFonts w:ascii="Times New Roman" w:eastAsiaTheme="minorEastAsia" w:hAnsi="Times New Roman"/>
          <w:sz w:val="20"/>
          <w:szCs w:val="20"/>
          <w:lang w:eastAsia="zh-CN"/>
        </w:rPr>
        <w:tab/>
        <w:t>Qualcomm Incorporated</w:t>
      </w:r>
    </w:p>
    <w:p w14:paraId="06F51E4D" w14:textId="59F537DB"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R4-2115040</w:t>
      </w:r>
      <w:r>
        <w:rPr>
          <w:rFonts w:ascii="Times New Roman" w:eastAsiaTheme="minorEastAsia" w:hAnsi="Times New Roman" w:hint="eastAsia"/>
          <w:sz w:val="20"/>
          <w:szCs w:val="20"/>
          <w:lang w:eastAsia="zh-CN"/>
        </w:rPr>
        <w:tab/>
        <w:t>E</w:t>
      </w:r>
      <w:r w:rsidRPr="00C760E3">
        <w:rPr>
          <w:rFonts w:ascii="Times New Roman" w:eastAsiaTheme="minorEastAsia" w:hAnsi="Times New Roman"/>
          <w:sz w:val="20"/>
          <w:szCs w:val="20"/>
          <w:lang w:eastAsia="zh-CN"/>
        </w:rPr>
        <w:t xml:space="preserve">mail discussion summary for [100-e][140] NR_cov_enh </w:t>
      </w:r>
      <w:r w:rsidRPr="00C760E3">
        <w:rPr>
          <w:rFonts w:ascii="Times New Roman" w:eastAsiaTheme="minorEastAsia" w:hAnsi="Times New Roman"/>
          <w:sz w:val="20"/>
          <w:szCs w:val="20"/>
          <w:lang w:eastAsia="zh-CN"/>
        </w:rPr>
        <w:tab/>
        <w:t>China Telecom</w:t>
      </w:r>
    </w:p>
    <w:p w14:paraId="0498282D" w14:textId="267B88C6"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R4-2114991</w:t>
      </w:r>
      <w:r>
        <w:rPr>
          <w:rFonts w:ascii="Times New Roman" w:eastAsiaTheme="minorEastAsia" w:hAnsi="Times New Roman" w:hint="eastAsia"/>
          <w:sz w:val="20"/>
          <w:szCs w:val="20"/>
          <w:lang w:eastAsia="zh-CN"/>
        </w:rPr>
        <w:tab/>
        <w:t>R</w:t>
      </w:r>
      <w:r w:rsidRPr="00C760E3">
        <w:rPr>
          <w:rFonts w:ascii="Times New Roman" w:eastAsiaTheme="minorEastAsia" w:hAnsi="Times New Roman"/>
          <w:sz w:val="20"/>
          <w:szCs w:val="20"/>
          <w:lang w:eastAsia="zh-CN"/>
        </w:rPr>
        <w:t xml:space="preserve">eply LS on PUCCH and PUSCH transmissions </w:t>
      </w:r>
      <w:r>
        <w:rPr>
          <w:rFonts w:ascii="Times New Roman" w:eastAsiaTheme="minorEastAsia" w:hAnsi="Times New Roman" w:hint="eastAsia"/>
          <w:sz w:val="20"/>
          <w:szCs w:val="20"/>
          <w:lang w:eastAsia="zh-CN"/>
        </w:rPr>
        <w:tab/>
      </w:r>
      <w:r w:rsidRPr="00C760E3">
        <w:rPr>
          <w:rFonts w:ascii="Times New Roman" w:eastAsiaTheme="minorEastAsia" w:hAnsi="Times New Roman"/>
          <w:sz w:val="20"/>
          <w:szCs w:val="20"/>
          <w:lang w:eastAsia="zh-CN"/>
        </w:rPr>
        <w:tab/>
        <w:t>Qualcomm Incorporated</w:t>
      </w:r>
    </w:p>
    <w:p w14:paraId="0265658A" w14:textId="2DCA3AC0" w:rsidR="00C760E3" w:rsidRPr="00C760E3" w:rsidRDefault="00C760E3" w:rsidP="001C1C0B">
      <w:pPr>
        <w:pStyle w:val="aff7"/>
        <w:numPr>
          <w:ilvl w:val="0"/>
          <w:numId w:val="25"/>
        </w:numPr>
        <w:snapToGrid w:val="0"/>
        <w:ind w:leftChars="0"/>
        <w:jc w:val="left"/>
        <w:rPr>
          <w:rFonts w:ascii="Times New Roman" w:eastAsiaTheme="minorEastAsia" w:hAnsi="Times New Roman"/>
          <w:sz w:val="20"/>
          <w:szCs w:val="20"/>
          <w:lang w:eastAsia="zh-CN"/>
        </w:rPr>
      </w:pPr>
      <w:r w:rsidRPr="00C760E3">
        <w:rPr>
          <w:rFonts w:ascii="Times New Roman" w:eastAsiaTheme="minorEastAsia" w:hAnsi="Times New Roman"/>
          <w:sz w:val="20"/>
          <w:szCs w:val="20"/>
          <w:lang w:eastAsia="zh-CN"/>
        </w:rPr>
        <w:t>R4-2114992</w:t>
      </w:r>
      <w:r w:rsidRPr="00C760E3">
        <w:rPr>
          <w:rFonts w:ascii="Times New Roman" w:eastAsiaTheme="minorEastAsia" w:hAnsi="Times New Roman" w:hint="eastAsia"/>
          <w:sz w:val="20"/>
          <w:szCs w:val="20"/>
          <w:lang w:eastAsia="zh-CN"/>
        </w:rPr>
        <w:tab/>
      </w:r>
      <w:r w:rsidRPr="00C760E3">
        <w:rPr>
          <w:rFonts w:ascii="Times New Roman" w:eastAsiaTheme="minorEastAsia" w:hAnsi="Times New Roman"/>
          <w:sz w:val="20"/>
          <w:szCs w:val="20"/>
          <w:lang w:eastAsia="zh-CN"/>
        </w:rPr>
        <w:t xml:space="preserve">WF on phase continuity and power consistency for PUCCH and PUSCH transmissions </w:t>
      </w:r>
      <w:r w:rsidRPr="00C760E3">
        <w:rPr>
          <w:rFonts w:ascii="Times New Roman" w:eastAsiaTheme="minorEastAsia" w:hAnsi="Times New Roman"/>
          <w:sz w:val="20"/>
          <w:szCs w:val="20"/>
          <w:lang w:eastAsia="zh-CN"/>
        </w:rPr>
        <w:tab/>
        <w:t>Huawei, HiSilicon</w:t>
      </w:r>
    </w:p>
    <w:sectPr w:rsidR="00C760E3" w:rsidRPr="00C760E3" w:rsidSect="006C090F">
      <w:footerReference w:type="default" r:id="rId1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4E3AA" w14:textId="77777777" w:rsidR="00CA50EF" w:rsidRDefault="00CA50EF">
      <w:r>
        <w:separator/>
      </w:r>
    </w:p>
  </w:endnote>
  <w:endnote w:type="continuationSeparator" w:id="0">
    <w:p w14:paraId="5EB489F9" w14:textId="77777777" w:rsidR="00CA50EF" w:rsidRDefault="00CA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altName w:val="Arial Unicode MS"/>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252C79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9177C">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9177C">
      <w:rPr>
        <w:rStyle w:val="ae"/>
      </w:rPr>
      <w:t>13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B8457" w14:textId="77777777" w:rsidR="00CA50EF" w:rsidRDefault="00CA50EF">
      <w:r>
        <w:separator/>
      </w:r>
    </w:p>
  </w:footnote>
  <w:footnote w:type="continuationSeparator" w:id="0">
    <w:p w14:paraId="22BE4047" w14:textId="77777777" w:rsidR="00CA50EF" w:rsidRDefault="00CA5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50828"/>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86755A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E24F8E"/>
    <w:multiLevelType w:val="hybridMultilevel"/>
    <w:tmpl w:val="5B74DC9E"/>
    <w:lvl w:ilvl="0" w:tplc="96F6F3D2">
      <w:start w:val="5"/>
      <w:numFmt w:val="bullet"/>
      <w:lvlText w:val=""/>
      <w:lvlJc w:val="left"/>
      <w:pPr>
        <w:ind w:left="420" w:hanging="420"/>
      </w:pPr>
      <w:rPr>
        <w:rFonts w:ascii="Symbol" w:eastAsia="宋体" w:hAnsi="Symbol" w:cs="Times New Roman"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4B4CFD"/>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27"/>
  </w:num>
  <w:num w:numId="4">
    <w:abstractNumId w:val="10"/>
  </w:num>
  <w:num w:numId="5">
    <w:abstractNumId w:val="9"/>
  </w:num>
  <w:num w:numId="6">
    <w:abstractNumId w:val="3"/>
  </w:num>
  <w:num w:numId="7">
    <w:abstractNumId w:val="17"/>
  </w:num>
  <w:num w:numId="8">
    <w:abstractNumId w:val="5"/>
  </w:num>
  <w:num w:numId="9">
    <w:abstractNumId w:val="7"/>
  </w:num>
  <w:num w:numId="10">
    <w:abstractNumId w:val="8"/>
  </w:num>
  <w:num w:numId="11">
    <w:abstractNumId w:val="24"/>
  </w:num>
  <w:num w:numId="12">
    <w:abstractNumId w:val="20"/>
  </w:num>
  <w:num w:numId="13">
    <w:abstractNumId w:val="12"/>
  </w:num>
  <w:num w:numId="14">
    <w:abstractNumId w:val="13"/>
  </w:num>
  <w:num w:numId="15">
    <w:abstractNumId w:val="15"/>
  </w:num>
  <w:num w:numId="16">
    <w:abstractNumId w:val="25"/>
  </w:num>
  <w:num w:numId="17">
    <w:abstractNumId w:val="18"/>
  </w:num>
  <w:num w:numId="18">
    <w:abstractNumId w:val="11"/>
  </w:num>
  <w:num w:numId="19">
    <w:abstractNumId w:val="2"/>
  </w:num>
  <w:num w:numId="20">
    <w:abstractNumId w:val="19"/>
  </w:num>
  <w:num w:numId="21">
    <w:abstractNumId w:val="26"/>
  </w:num>
  <w:num w:numId="22">
    <w:abstractNumId w:val="1"/>
  </w:num>
  <w:num w:numId="23">
    <w:abstractNumId w:val="14"/>
  </w:num>
  <w:num w:numId="24">
    <w:abstractNumId w:val="0"/>
  </w:num>
  <w:num w:numId="25">
    <w:abstractNumId w:val="6"/>
  </w:num>
  <w:num w:numId="26">
    <w:abstractNumId w:val="23"/>
  </w:num>
  <w:num w:numId="27">
    <w:abstractNumId w:val="4"/>
  </w:num>
  <w:num w:numId="28">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6D7"/>
    <w:rsid w:val="000276C5"/>
    <w:rsid w:val="0004456C"/>
    <w:rsid w:val="0004770D"/>
    <w:rsid w:val="0005259B"/>
    <w:rsid w:val="00053FEE"/>
    <w:rsid w:val="00060AE4"/>
    <w:rsid w:val="0006411D"/>
    <w:rsid w:val="00072173"/>
    <w:rsid w:val="000746A7"/>
    <w:rsid w:val="000910BB"/>
    <w:rsid w:val="0009177C"/>
    <w:rsid w:val="000920C0"/>
    <w:rsid w:val="000926AF"/>
    <w:rsid w:val="000962D3"/>
    <w:rsid w:val="00096E44"/>
    <w:rsid w:val="000A3ED2"/>
    <w:rsid w:val="000A545B"/>
    <w:rsid w:val="000B1C33"/>
    <w:rsid w:val="000B5996"/>
    <w:rsid w:val="000C00FA"/>
    <w:rsid w:val="000C51AA"/>
    <w:rsid w:val="000D17BC"/>
    <w:rsid w:val="000D2186"/>
    <w:rsid w:val="000E3F92"/>
    <w:rsid w:val="000E4F35"/>
    <w:rsid w:val="000F6C1C"/>
    <w:rsid w:val="00116F4B"/>
    <w:rsid w:val="001229F4"/>
    <w:rsid w:val="001343FD"/>
    <w:rsid w:val="00137471"/>
    <w:rsid w:val="0015001D"/>
    <w:rsid w:val="00150FD3"/>
    <w:rsid w:val="0017502D"/>
    <w:rsid w:val="00175299"/>
    <w:rsid w:val="00184428"/>
    <w:rsid w:val="001A01E3"/>
    <w:rsid w:val="001A248F"/>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85E"/>
    <w:rsid w:val="00240687"/>
    <w:rsid w:val="00241D1F"/>
    <w:rsid w:val="00243A99"/>
    <w:rsid w:val="00252991"/>
    <w:rsid w:val="00293205"/>
    <w:rsid w:val="00294AA6"/>
    <w:rsid w:val="0029567C"/>
    <w:rsid w:val="00297087"/>
    <w:rsid w:val="002A4BDF"/>
    <w:rsid w:val="002C0B82"/>
    <w:rsid w:val="002D1C9B"/>
    <w:rsid w:val="002D381F"/>
    <w:rsid w:val="002E3B92"/>
    <w:rsid w:val="002E73DE"/>
    <w:rsid w:val="002F66C1"/>
    <w:rsid w:val="00301B7A"/>
    <w:rsid w:val="00306D59"/>
    <w:rsid w:val="00307A7A"/>
    <w:rsid w:val="003178A0"/>
    <w:rsid w:val="00322232"/>
    <w:rsid w:val="00322D68"/>
    <w:rsid w:val="0032503A"/>
    <w:rsid w:val="00325EE1"/>
    <w:rsid w:val="003357C0"/>
    <w:rsid w:val="00344D60"/>
    <w:rsid w:val="00346477"/>
    <w:rsid w:val="00347CB0"/>
    <w:rsid w:val="00347D91"/>
    <w:rsid w:val="0036248C"/>
    <w:rsid w:val="003658D6"/>
    <w:rsid w:val="003666A8"/>
    <w:rsid w:val="00367401"/>
    <w:rsid w:val="00375678"/>
    <w:rsid w:val="00375EC3"/>
    <w:rsid w:val="0039390A"/>
    <w:rsid w:val="00394AB0"/>
    <w:rsid w:val="00396252"/>
    <w:rsid w:val="003A4B47"/>
    <w:rsid w:val="003A7ADB"/>
    <w:rsid w:val="003B24AF"/>
    <w:rsid w:val="003B7182"/>
    <w:rsid w:val="003C2CFE"/>
    <w:rsid w:val="003D5036"/>
    <w:rsid w:val="003D587C"/>
    <w:rsid w:val="003D6795"/>
    <w:rsid w:val="003D764D"/>
    <w:rsid w:val="003E3A1A"/>
    <w:rsid w:val="003E3A66"/>
    <w:rsid w:val="003E6CC6"/>
    <w:rsid w:val="003F1B9F"/>
    <w:rsid w:val="0040091C"/>
    <w:rsid w:val="00404A6F"/>
    <w:rsid w:val="00405DDD"/>
    <w:rsid w:val="00406D7A"/>
    <w:rsid w:val="004121B8"/>
    <w:rsid w:val="00412F9F"/>
    <w:rsid w:val="00421768"/>
    <w:rsid w:val="004258BA"/>
    <w:rsid w:val="00437BDE"/>
    <w:rsid w:val="0044372E"/>
    <w:rsid w:val="004531C9"/>
    <w:rsid w:val="00457D91"/>
    <w:rsid w:val="00460C31"/>
    <w:rsid w:val="00464E5B"/>
    <w:rsid w:val="0047055A"/>
    <w:rsid w:val="00474450"/>
    <w:rsid w:val="00475E0B"/>
    <w:rsid w:val="004775E8"/>
    <w:rsid w:val="004873E6"/>
    <w:rsid w:val="004A45B9"/>
    <w:rsid w:val="004B15B8"/>
    <w:rsid w:val="004B31C8"/>
    <w:rsid w:val="004B4E17"/>
    <w:rsid w:val="004B566C"/>
    <w:rsid w:val="004B74B2"/>
    <w:rsid w:val="004B7B48"/>
    <w:rsid w:val="004D4AB1"/>
    <w:rsid w:val="004E6901"/>
    <w:rsid w:val="004F141A"/>
    <w:rsid w:val="004F218A"/>
    <w:rsid w:val="004F27AD"/>
    <w:rsid w:val="0050334E"/>
    <w:rsid w:val="00505387"/>
    <w:rsid w:val="00512DF7"/>
    <w:rsid w:val="005141E7"/>
    <w:rsid w:val="005178E6"/>
    <w:rsid w:val="00517E63"/>
    <w:rsid w:val="00526B0D"/>
    <w:rsid w:val="0053725F"/>
    <w:rsid w:val="00553315"/>
    <w:rsid w:val="0055346F"/>
    <w:rsid w:val="005579FF"/>
    <w:rsid w:val="0057546D"/>
    <w:rsid w:val="005776DD"/>
    <w:rsid w:val="00582117"/>
    <w:rsid w:val="0058478F"/>
    <w:rsid w:val="00590D42"/>
    <w:rsid w:val="00593315"/>
    <w:rsid w:val="005A170D"/>
    <w:rsid w:val="005A6C96"/>
    <w:rsid w:val="005B032E"/>
    <w:rsid w:val="005C6156"/>
    <w:rsid w:val="005D0418"/>
    <w:rsid w:val="005E1D58"/>
    <w:rsid w:val="005E3059"/>
    <w:rsid w:val="005F0B7E"/>
    <w:rsid w:val="00610E37"/>
    <w:rsid w:val="006129BF"/>
    <w:rsid w:val="006207ED"/>
    <w:rsid w:val="00626BC9"/>
    <w:rsid w:val="00643BD2"/>
    <w:rsid w:val="00643D38"/>
    <w:rsid w:val="006458DF"/>
    <w:rsid w:val="00650D52"/>
    <w:rsid w:val="006546FE"/>
    <w:rsid w:val="00661595"/>
    <w:rsid w:val="006615B2"/>
    <w:rsid w:val="00662313"/>
    <w:rsid w:val="00673911"/>
    <w:rsid w:val="006870C9"/>
    <w:rsid w:val="006A1EAD"/>
    <w:rsid w:val="006A3ADF"/>
    <w:rsid w:val="006A7552"/>
    <w:rsid w:val="006A7BCB"/>
    <w:rsid w:val="006B4C1E"/>
    <w:rsid w:val="006C090F"/>
    <w:rsid w:val="006C4E32"/>
    <w:rsid w:val="006C56D8"/>
    <w:rsid w:val="006D07AE"/>
    <w:rsid w:val="006D1C93"/>
    <w:rsid w:val="006E3F11"/>
    <w:rsid w:val="006E526C"/>
    <w:rsid w:val="00701410"/>
    <w:rsid w:val="00705C07"/>
    <w:rsid w:val="007105ED"/>
    <w:rsid w:val="007113A1"/>
    <w:rsid w:val="00713475"/>
    <w:rsid w:val="00720CD0"/>
    <w:rsid w:val="00721CF6"/>
    <w:rsid w:val="0072370B"/>
    <w:rsid w:val="00723E46"/>
    <w:rsid w:val="00732CF7"/>
    <w:rsid w:val="00733826"/>
    <w:rsid w:val="00742986"/>
    <w:rsid w:val="00745D6D"/>
    <w:rsid w:val="0075703F"/>
    <w:rsid w:val="007645B5"/>
    <w:rsid w:val="00766CFB"/>
    <w:rsid w:val="00767A17"/>
    <w:rsid w:val="007722D5"/>
    <w:rsid w:val="00774004"/>
    <w:rsid w:val="007816FF"/>
    <w:rsid w:val="00783B44"/>
    <w:rsid w:val="00785028"/>
    <w:rsid w:val="0079580F"/>
    <w:rsid w:val="007A3A5A"/>
    <w:rsid w:val="007A4370"/>
    <w:rsid w:val="007A5721"/>
    <w:rsid w:val="007B362E"/>
    <w:rsid w:val="007B5077"/>
    <w:rsid w:val="007B7672"/>
    <w:rsid w:val="007E1D15"/>
    <w:rsid w:val="007E1DEA"/>
    <w:rsid w:val="007E2120"/>
    <w:rsid w:val="007E2202"/>
    <w:rsid w:val="007E4397"/>
    <w:rsid w:val="007E7813"/>
    <w:rsid w:val="007F2972"/>
    <w:rsid w:val="007F53C1"/>
    <w:rsid w:val="008038F8"/>
    <w:rsid w:val="008145EA"/>
    <w:rsid w:val="00815869"/>
    <w:rsid w:val="008161AF"/>
    <w:rsid w:val="00816B81"/>
    <w:rsid w:val="00823B90"/>
    <w:rsid w:val="00825B30"/>
    <w:rsid w:val="0083266E"/>
    <w:rsid w:val="008546E5"/>
    <w:rsid w:val="00865EA8"/>
    <w:rsid w:val="00871653"/>
    <w:rsid w:val="0087441B"/>
    <w:rsid w:val="008763C3"/>
    <w:rsid w:val="00876CB4"/>
    <w:rsid w:val="00877408"/>
    <w:rsid w:val="00880684"/>
    <w:rsid w:val="00881D74"/>
    <w:rsid w:val="00881E7B"/>
    <w:rsid w:val="008836AC"/>
    <w:rsid w:val="00887422"/>
    <w:rsid w:val="0089166C"/>
    <w:rsid w:val="00893204"/>
    <w:rsid w:val="008960DE"/>
    <w:rsid w:val="00896803"/>
    <w:rsid w:val="008A36DF"/>
    <w:rsid w:val="008B2047"/>
    <w:rsid w:val="008B6A11"/>
    <w:rsid w:val="008C1698"/>
    <w:rsid w:val="008C1A3D"/>
    <w:rsid w:val="008D01C3"/>
    <w:rsid w:val="008D1E13"/>
    <w:rsid w:val="008D6549"/>
    <w:rsid w:val="008D70D2"/>
    <w:rsid w:val="00900AE8"/>
    <w:rsid w:val="00900DAD"/>
    <w:rsid w:val="009060B9"/>
    <w:rsid w:val="00912698"/>
    <w:rsid w:val="0091408E"/>
    <w:rsid w:val="009210F3"/>
    <w:rsid w:val="0092772F"/>
    <w:rsid w:val="009371EB"/>
    <w:rsid w:val="009378CA"/>
    <w:rsid w:val="0094552B"/>
    <w:rsid w:val="0095025E"/>
    <w:rsid w:val="00955C4C"/>
    <w:rsid w:val="00965296"/>
    <w:rsid w:val="009725BC"/>
    <w:rsid w:val="00982F11"/>
    <w:rsid w:val="00995338"/>
    <w:rsid w:val="0099668F"/>
    <w:rsid w:val="00996777"/>
    <w:rsid w:val="009A0FD2"/>
    <w:rsid w:val="009C0BC7"/>
    <w:rsid w:val="009C6592"/>
    <w:rsid w:val="009E209B"/>
    <w:rsid w:val="009E2BDB"/>
    <w:rsid w:val="009F0747"/>
    <w:rsid w:val="00A03514"/>
    <w:rsid w:val="00A17079"/>
    <w:rsid w:val="00A218FA"/>
    <w:rsid w:val="00A406ED"/>
    <w:rsid w:val="00A448C3"/>
    <w:rsid w:val="00A458D4"/>
    <w:rsid w:val="00A46FB7"/>
    <w:rsid w:val="00A53118"/>
    <w:rsid w:val="00A81677"/>
    <w:rsid w:val="00A86AB5"/>
    <w:rsid w:val="00A90C3A"/>
    <w:rsid w:val="00A97226"/>
    <w:rsid w:val="00AA0E64"/>
    <w:rsid w:val="00AA142F"/>
    <w:rsid w:val="00AA23CF"/>
    <w:rsid w:val="00AA53DB"/>
    <w:rsid w:val="00AB239A"/>
    <w:rsid w:val="00AC1AAD"/>
    <w:rsid w:val="00AC39FB"/>
    <w:rsid w:val="00AD51D1"/>
    <w:rsid w:val="00AD53C7"/>
    <w:rsid w:val="00AD7ADC"/>
    <w:rsid w:val="00AE08EB"/>
    <w:rsid w:val="00AE08F2"/>
    <w:rsid w:val="00AE2651"/>
    <w:rsid w:val="00AF3414"/>
    <w:rsid w:val="00B00BBE"/>
    <w:rsid w:val="00B10710"/>
    <w:rsid w:val="00B16AAB"/>
    <w:rsid w:val="00B17575"/>
    <w:rsid w:val="00B17B09"/>
    <w:rsid w:val="00B208FA"/>
    <w:rsid w:val="00B221B9"/>
    <w:rsid w:val="00B2279F"/>
    <w:rsid w:val="00B22C39"/>
    <w:rsid w:val="00B25C12"/>
    <w:rsid w:val="00B2766F"/>
    <w:rsid w:val="00B27D9F"/>
    <w:rsid w:val="00B3102A"/>
    <w:rsid w:val="00B31ABC"/>
    <w:rsid w:val="00B43381"/>
    <w:rsid w:val="00B445ED"/>
    <w:rsid w:val="00B474C1"/>
    <w:rsid w:val="00B60123"/>
    <w:rsid w:val="00B62C88"/>
    <w:rsid w:val="00B62C90"/>
    <w:rsid w:val="00B6300F"/>
    <w:rsid w:val="00B63230"/>
    <w:rsid w:val="00B70389"/>
    <w:rsid w:val="00B70A91"/>
    <w:rsid w:val="00B84623"/>
    <w:rsid w:val="00B92631"/>
    <w:rsid w:val="00B938CB"/>
    <w:rsid w:val="00B9492D"/>
    <w:rsid w:val="00BA51EF"/>
    <w:rsid w:val="00BA6EF6"/>
    <w:rsid w:val="00BB08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371EA"/>
    <w:rsid w:val="00C40C19"/>
    <w:rsid w:val="00C445AD"/>
    <w:rsid w:val="00C44CBA"/>
    <w:rsid w:val="00C458F0"/>
    <w:rsid w:val="00C4628D"/>
    <w:rsid w:val="00C4666A"/>
    <w:rsid w:val="00C466AF"/>
    <w:rsid w:val="00C479A3"/>
    <w:rsid w:val="00C50477"/>
    <w:rsid w:val="00C74DAF"/>
    <w:rsid w:val="00C760E3"/>
    <w:rsid w:val="00C80116"/>
    <w:rsid w:val="00C87BFC"/>
    <w:rsid w:val="00C90B94"/>
    <w:rsid w:val="00CA50EF"/>
    <w:rsid w:val="00CB164A"/>
    <w:rsid w:val="00CB3168"/>
    <w:rsid w:val="00CB75B7"/>
    <w:rsid w:val="00CC157F"/>
    <w:rsid w:val="00CD04D6"/>
    <w:rsid w:val="00CE6187"/>
    <w:rsid w:val="00CF5E71"/>
    <w:rsid w:val="00CF7FAC"/>
    <w:rsid w:val="00D00031"/>
    <w:rsid w:val="00D160C1"/>
    <w:rsid w:val="00D17794"/>
    <w:rsid w:val="00D22398"/>
    <w:rsid w:val="00D30BDD"/>
    <w:rsid w:val="00D35E6C"/>
    <w:rsid w:val="00D436CF"/>
    <w:rsid w:val="00D43805"/>
    <w:rsid w:val="00D45B2F"/>
    <w:rsid w:val="00D46E88"/>
    <w:rsid w:val="00D47CEA"/>
    <w:rsid w:val="00D60BD6"/>
    <w:rsid w:val="00D613A9"/>
    <w:rsid w:val="00D67C0C"/>
    <w:rsid w:val="00D70D86"/>
    <w:rsid w:val="00D76BA4"/>
    <w:rsid w:val="00D8021D"/>
    <w:rsid w:val="00D82D10"/>
    <w:rsid w:val="00D86784"/>
    <w:rsid w:val="00D900EF"/>
    <w:rsid w:val="00D920E6"/>
    <w:rsid w:val="00DA004C"/>
    <w:rsid w:val="00DA569E"/>
    <w:rsid w:val="00DC656A"/>
    <w:rsid w:val="00DD464C"/>
    <w:rsid w:val="00DD49B5"/>
    <w:rsid w:val="00DE2A08"/>
    <w:rsid w:val="00DE2B4D"/>
    <w:rsid w:val="00DE74A5"/>
    <w:rsid w:val="00E00E44"/>
    <w:rsid w:val="00E0340A"/>
    <w:rsid w:val="00E049A8"/>
    <w:rsid w:val="00E12ECB"/>
    <w:rsid w:val="00E1451F"/>
    <w:rsid w:val="00E15A72"/>
    <w:rsid w:val="00E15E28"/>
    <w:rsid w:val="00E16577"/>
    <w:rsid w:val="00E3521D"/>
    <w:rsid w:val="00E36051"/>
    <w:rsid w:val="00E544FA"/>
    <w:rsid w:val="00E55E83"/>
    <w:rsid w:val="00E56C3D"/>
    <w:rsid w:val="00E5792E"/>
    <w:rsid w:val="00E6077C"/>
    <w:rsid w:val="00E64DD9"/>
    <w:rsid w:val="00E653D7"/>
    <w:rsid w:val="00E6618E"/>
    <w:rsid w:val="00E74360"/>
    <w:rsid w:val="00E74F4F"/>
    <w:rsid w:val="00E77436"/>
    <w:rsid w:val="00E82C8E"/>
    <w:rsid w:val="00E87CFA"/>
    <w:rsid w:val="00E91B94"/>
    <w:rsid w:val="00E93D77"/>
    <w:rsid w:val="00E95264"/>
    <w:rsid w:val="00E9771B"/>
    <w:rsid w:val="00EA2172"/>
    <w:rsid w:val="00EA2DC1"/>
    <w:rsid w:val="00EA4BA0"/>
    <w:rsid w:val="00EC5571"/>
    <w:rsid w:val="00ED0E8F"/>
    <w:rsid w:val="00ED2960"/>
    <w:rsid w:val="00EE1504"/>
    <w:rsid w:val="00EE2447"/>
    <w:rsid w:val="00EE349F"/>
    <w:rsid w:val="00EE3B5B"/>
    <w:rsid w:val="00EE4CC9"/>
    <w:rsid w:val="00EF4800"/>
    <w:rsid w:val="00EF674A"/>
    <w:rsid w:val="00F00A3D"/>
    <w:rsid w:val="00F04310"/>
    <w:rsid w:val="00F17CA4"/>
    <w:rsid w:val="00F24DDD"/>
    <w:rsid w:val="00F2770B"/>
    <w:rsid w:val="00F42480"/>
    <w:rsid w:val="00F461EB"/>
    <w:rsid w:val="00F549A3"/>
    <w:rsid w:val="00F55CBF"/>
    <w:rsid w:val="00F72B10"/>
    <w:rsid w:val="00F73B58"/>
    <w:rsid w:val="00F77359"/>
    <w:rsid w:val="00F80B08"/>
    <w:rsid w:val="00F86A73"/>
    <w:rsid w:val="00F90B6E"/>
    <w:rsid w:val="00F97CD8"/>
    <w:rsid w:val="00FA1A8F"/>
    <w:rsid w:val="00FA1F71"/>
    <w:rsid w:val="00FA58DA"/>
    <w:rsid w:val="00FC345B"/>
    <w:rsid w:val="00FD4E37"/>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1A77FA95-7AE3-4439-90DB-19642098B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06-e\Docs\R1-2107875.zip" TargetMode="External"/><Relationship Id="rId21" Type="http://schemas.openxmlformats.org/officeDocument/2006/relationships/hyperlink" Target="file:///C:\3gpp\Meetings\TSGR1\TSGR1_106-e\Docs\R1-2107123.zip" TargetMode="External"/><Relationship Id="rId42" Type="http://schemas.openxmlformats.org/officeDocument/2006/relationships/hyperlink" Target="file:///C:\3gpp\Meetings\TSGR1\TSGR1_106-e\Docs\R1-2106740.zip" TargetMode="External"/><Relationship Id="rId63" Type="http://schemas.openxmlformats.org/officeDocument/2006/relationships/hyperlink" Target="file:///C:\3gpp\Meetings\TSGR1\TSGR1_106-e\Docs\R1-2107936.zip" TargetMode="External"/><Relationship Id="rId84" Type="http://schemas.openxmlformats.org/officeDocument/2006/relationships/hyperlink" Target="file:///C:\3gpp\Meetings\TSGR1\TSGR1_106-e\Docs\R1-2107561.zip" TargetMode="External"/><Relationship Id="rId138" Type="http://schemas.openxmlformats.org/officeDocument/2006/relationships/hyperlink" Target="file:///C:\3gpp\Meetings\TSGR1\TSGR1_106-e\Docs\R1-2107757.zip" TargetMode="External"/><Relationship Id="rId107" Type="http://schemas.openxmlformats.org/officeDocument/2006/relationships/hyperlink" Target="file:///C:\3gpp\Meetings\TSGR1\TSGR1_106-e\Docs\R1-2107259.zip" TargetMode="External"/><Relationship Id="rId11" Type="http://schemas.openxmlformats.org/officeDocument/2006/relationships/hyperlink" Target="file:///C:\Users\HP\Docs\R1-2108286.zip" TargetMode="External"/><Relationship Id="rId32" Type="http://schemas.openxmlformats.org/officeDocument/2006/relationships/hyperlink" Target="file:///C:\3gpp\Meetings\TSGR1\TSGR1_106-e\Docs\R1-2107753.zip" TargetMode="External"/><Relationship Id="rId53" Type="http://schemas.openxmlformats.org/officeDocument/2006/relationships/hyperlink" Target="file:///C:\3gpp\Meetings\TSGR1\TSGR1_106-e\Docs\R1-2107418.zip" TargetMode="External"/><Relationship Id="rId74" Type="http://schemas.openxmlformats.org/officeDocument/2006/relationships/hyperlink" Target="file:///C:\3gpp\Meetings\TSGR1\TSGR1_106-e\Docs\R1-2106904.zip" TargetMode="External"/><Relationship Id="rId128" Type="http://schemas.openxmlformats.org/officeDocument/2006/relationships/hyperlink" Target="file:///C:\3gpp\Meetings\TSGR1\TSGR1_106-e\Docs\R1-2107119.zip" TargetMode="External"/><Relationship Id="rId149" Type="http://schemas.openxmlformats.org/officeDocument/2006/relationships/hyperlink" Target="file:///C:\3gpp\Meetings\TSGR1\TSGR1_106-e\Docs\R1-2107679.zip" TargetMode="External"/><Relationship Id="rId5" Type="http://schemas.openxmlformats.org/officeDocument/2006/relationships/footnotes" Target="footnotes.xml"/><Relationship Id="rId95" Type="http://schemas.openxmlformats.org/officeDocument/2006/relationships/hyperlink" Target="file:///C:\3gpp\Meetings\TSGR1\TSGR1_106-e\Docs\R1-2108347.zip" TargetMode="External"/><Relationship Id="rId22" Type="http://schemas.openxmlformats.org/officeDocument/2006/relationships/hyperlink" Target="file:///C:\3gpp\Meetings\TSGR1\TSGR1_106-e\Docs\R1-2107140.zip" TargetMode="External"/><Relationship Id="rId27" Type="http://schemas.openxmlformats.org/officeDocument/2006/relationships/hyperlink" Target="file:///C:\3gpp\Meetings\TSGR1\TSGR1_106-e\Docs\R1-2107548.zip" TargetMode="External"/><Relationship Id="rId43" Type="http://schemas.openxmlformats.org/officeDocument/2006/relationships/hyperlink" Target="file:///C:\3gpp\Meetings\TSGR1\TSGR1_106-e\Docs\R1-2106903.zip" TargetMode="External"/><Relationship Id="rId48" Type="http://schemas.openxmlformats.org/officeDocument/2006/relationships/hyperlink" Target="file:///C:\3gpp\Meetings\TSGR1\TSGR1_106-e\Docs\R1-2107141.zip" TargetMode="External"/><Relationship Id="rId64" Type="http://schemas.openxmlformats.org/officeDocument/2006/relationships/hyperlink" Target="file:///C:\3gpp\Meetings\TSGR1\TSGR1_106-e\Docs\R1-2108158.zip" TargetMode="External"/><Relationship Id="rId69" Type="http://schemas.openxmlformats.org/officeDocument/2006/relationships/hyperlink" Target="file:///C:\3gpp\Meetings\TSGR1\TSGR1_106-e\Docs\R1-2106613.zip" TargetMode="External"/><Relationship Id="rId113" Type="http://schemas.openxmlformats.org/officeDocument/2006/relationships/hyperlink" Target="file:///C:\3gpp\Meetings\TSGR1\TSGR1_106-e\Docs\R1-2107605.zip" TargetMode="External"/><Relationship Id="rId118" Type="http://schemas.openxmlformats.org/officeDocument/2006/relationships/hyperlink" Target="file:///C:\3gpp\Meetings\TSGR1\TSGR1_106-e\Docs\R1-2107938.zip" TargetMode="External"/><Relationship Id="rId134" Type="http://schemas.openxmlformats.org/officeDocument/2006/relationships/hyperlink" Target="file:///C:\3gpp\Meetings\TSGR1\TSGR1_106-e\Docs\R1-2107552.zip" TargetMode="External"/><Relationship Id="rId139" Type="http://schemas.openxmlformats.org/officeDocument/2006/relationships/hyperlink" Target="file:///C:\3gpp\Meetings\TSGR1\TSGR1_106-e\Docs\R1-2107803.zip" TargetMode="External"/><Relationship Id="rId80" Type="http://schemas.openxmlformats.org/officeDocument/2006/relationships/hyperlink" Target="file:///C:\3gpp\Meetings\TSGR1\TSGR1_106-e\Docs\R1-2107361.zip" TargetMode="External"/><Relationship Id="rId85" Type="http://schemas.openxmlformats.org/officeDocument/2006/relationships/hyperlink" Target="file:///C:\3gpp\Meetings\TSGR1\TSGR1_106-e\Docs\R1-2107604.zip" TargetMode="External"/><Relationship Id="rId150" Type="http://schemas.openxmlformats.org/officeDocument/2006/relationships/hyperlink" Target="file:///C:\3gpp\Meetings\TSGR1\TSGR1_106-e\Docs\R1-2107940.zip" TargetMode="External"/><Relationship Id="rId12" Type="http://schemas.openxmlformats.org/officeDocument/2006/relationships/hyperlink" Target="file:///C:\3gpp\Meetings\TSGR1\TSGR1_106-e\Docs\R1-2108286.zip" TargetMode="External"/><Relationship Id="rId17" Type="http://schemas.openxmlformats.org/officeDocument/2006/relationships/hyperlink" Target="file:///C:\3gpp\Meetings\TSGR1\TSGR1_106-e\Docs\R1-2106902.zip" TargetMode="External"/><Relationship Id="rId33" Type="http://schemas.openxmlformats.org/officeDocument/2006/relationships/hyperlink" Target="file:///C:\3gpp\Meetings\TSGR1\TSGR1_106-e\Docs\R1-2107799.zip" TargetMode="External"/><Relationship Id="rId38" Type="http://schemas.openxmlformats.org/officeDocument/2006/relationships/hyperlink" Target="file:///C:\3gpp\Meetings\TSGR1\TSGR1_106-e\Docs\R1-2108253.zip" TargetMode="External"/><Relationship Id="rId59" Type="http://schemas.openxmlformats.org/officeDocument/2006/relationships/hyperlink" Target="file:///C:\3gpp\Meetings\TSGR1\TSGR1_106-e\Docs\R1-2107651.zip" TargetMode="External"/><Relationship Id="rId103" Type="http://schemas.openxmlformats.org/officeDocument/2006/relationships/hyperlink" Target="file:///C:\3gpp\Meetings\TSGR1\TSGR1_106-e\Docs\R1-2107118.zip" TargetMode="External"/><Relationship Id="rId108" Type="http://schemas.openxmlformats.org/officeDocument/2006/relationships/hyperlink" Target="file:///C:\3gpp\Meetings\TSGR1\TSGR1_106-e\Docs\R1-2107362.zip" TargetMode="External"/><Relationship Id="rId124" Type="http://schemas.openxmlformats.org/officeDocument/2006/relationships/hyperlink" Target="file:///C:\3gpp\Meetings\TSGR1\TSGR1_106-e\Docs\R1-2106713.zip" TargetMode="External"/><Relationship Id="rId129" Type="http://schemas.openxmlformats.org/officeDocument/2006/relationships/hyperlink" Target="file:///C:\3gpp\Meetings\TSGR1\TSGR1_106-e\Docs\R1-2107127.zip" TargetMode="External"/><Relationship Id="rId54" Type="http://schemas.openxmlformats.org/officeDocument/2006/relationships/hyperlink" Target="file:///C:\3gpp\Meetings\TSGR1\TSGR1_106-e\Docs\R1-2107523.zip" TargetMode="External"/><Relationship Id="rId70" Type="http://schemas.openxmlformats.org/officeDocument/2006/relationships/hyperlink" Target="file:///C:\3gpp\Meetings\TSGR1\TSGR1_106-e\Docs\R1-2106657.zip" TargetMode="External"/><Relationship Id="rId75" Type="http://schemas.openxmlformats.org/officeDocument/2006/relationships/hyperlink" Target="file:///C:\3gpp\Meetings\TSGR1\TSGR1_106-e\Docs\R1-2106990.zip" TargetMode="External"/><Relationship Id="rId91" Type="http://schemas.openxmlformats.org/officeDocument/2006/relationships/hyperlink" Target="file:///C:\3gpp\Meetings\TSGR1\TSGR1_106-e\Docs\R1-2107874.zip" TargetMode="External"/><Relationship Id="rId96" Type="http://schemas.openxmlformats.org/officeDocument/2006/relationships/hyperlink" Target="file:///C:\3gpp\Meetings\TSGR1\TSGR1_106-e\Docs\R1-2106498.zip" TargetMode="External"/><Relationship Id="rId140" Type="http://schemas.openxmlformats.org/officeDocument/2006/relationships/hyperlink" Target="file:///C:\3gpp\Meetings\TSGR1\TSGR1_106-e\Docs\R1-2107876.zip" TargetMode="External"/><Relationship Id="rId145" Type="http://schemas.openxmlformats.org/officeDocument/2006/relationships/hyperlink" Target="file:///C:\3gpp\Meetings\TSGR1\TSGR1_106-e\Docs\R1-2106744.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3gpp\Meetings\TSGR1\TSGR1_106-e\Docs\R1-2107190.zip" TargetMode="External"/><Relationship Id="rId28" Type="http://schemas.openxmlformats.org/officeDocument/2006/relationships/hyperlink" Target="file:///C:\3gpp\Meetings\TSGR1\TSGR1_106-e\Docs\R1-2107559.zip" TargetMode="External"/><Relationship Id="rId49" Type="http://schemas.openxmlformats.org/officeDocument/2006/relationships/hyperlink" Target="file:///C:\3gpp\Meetings\TSGR1\TSGR1_106-e\Docs\R1-2107191.zip" TargetMode="External"/><Relationship Id="rId114" Type="http://schemas.openxmlformats.org/officeDocument/2006/relationships/hyperlink" Target="file:///C:\3gpp\Meetings\TSGR1\TSGR1_106-e\Docs\R1-2107653.zip" TargetMode="External"/><Relationship Id="rId119" Type="http://schemas.openxmlformats.org/officeDocument/2006/relationships/hyperlink" Target="file:///C:\3gpp\Meetings\TSGR1\TSGR1_106-e\Docs\R1-2108584.zip" TargetMode="External"/><Relationship Id="rId44" Type="http://schemas.openxmlformats.org/officeDocument/2006/relationships/hyperlink" Target="file:///C:\3gpp\Meetings\TSGR1\TSGR1_106-e\Docs\R1-2106989.zip" TargetMode="External"/><Relationship Id="rId60" Type="http://schemas.openxmlformats.org/officeDocument/2006/relationships/hyperlink" Target="file:///C:\3gpp\Meetings\TSGR1\TSGR1_106-e\Docs\R1-2107754.zip" TargetMode="External"/><Relationship Id="rId65" Type="http://schemas.openxmlformats.org/officeDocument/2006/relationships/hyperlink" Target="file:///C:\3gpp\Meetings\TSGR1\TSGR1_106-e\Docs\R1-2108503.zip" TargetMode="External"/><Relationship Id="rId81" Type="http://schemas.openxmlformats.org/officeDocument/2006/relationships/hyperlink" Target="file:///C:\3gpp\Meetings\TSGR1\TSGR1_106-e\Docs\R1-2107419.zip" TargetMode="External"/><Relationship Id="rId86" Type="http://schemas.openxmlformats.org/officeDocument/2006/relationships/hyperlink" Target="file:///C:\3gpp\Meetings\TSGR1\TSGR1_106-e\Docs\R1-2107633.zip" TargetMode="External"/><Relationship Id="rId130" Type="http://schemas.openxmlformats.org/officeDocument/2006/relationships/hyperlink" Target="file:///C:\3gpp\Meetings\TSGR1\TSGR1_106-e\Docs\R1-2107260.zip" TargetMode="External"/><Relationship Id="rId135" Type="http://schemas.openxmlformats.org/officeDocument/2006/relationships/hyperlink" Target="file:///C:\3gpp\Meetings\TSGR1\TSGR1_106-e\Docs\R1-2107563.zip" TargetMode="External"/><Relationship Id="rId151" Type="http://schemas.openxmlformats.org/officeDocument/2006/relationships/footer" Target="footer1.xml"/><Relationship Id="rId13" Type="http://schemas.openxmlformats.org/officeDocument/2006/relationships/hyperlink" Target="file:///C:\3gpp\Meetings\TSGR1\TSGR1_106-e\Docs\R1-2106495.zip" TargetMode="External"/><Relationship Id="rId18" Type="http://schemas.openxmlformats.org/officeDocument/2006/relationships/hyperlink" Target="file:///C:\3gpp\Meetings\TSGR1\TSGR1_106-e\Docs\R1-2106988.zip" TargetMode="External"/><Relationship Id="rId39" Type="http://schemas.openxmlformats.org/officeDocument/2006/relationships/hyperlink" Target="file:///C:\3gpp\Meetings\TSGR1\TSGR1_106-e\Docs\R1-2106496.zip" TargetMode="External"/><Relationship Id="rId109" Type="http://schemas.openxmlformats.org/officeDocument/2006/relationships/hyperlink" Target="file:///C:\3gpp\Meetings\TSGR1\TSGR1_106-e\Docs\R1-2107420.zip" TargetMode="External"/><Relationship Id="rId34" Type="http://schemas.openxmlformats.org/officeDocument/2006/relationships/hyperlink" Target="file:///C:\3gpp\Meetings\TSGR1\TSGR1_106-e\Docs\R1-2107872.zip" TargetMode="External"/><Relationship Id="rId50" Type="http://schemas.openxmlformats.org/officeDocument/2006/relationships/hyperlink" Target="file:///C:\3gpp\Meetings\TSGR1\TSGR1_106-e\Docs\R1-2107198.zip" TargetMode="External"/><Relationship Id="rId55" Type="http://schemas.openxmlformats.org/officeDocument/2006/relationships/hyperlink" Target="file:///C:\3gpp\Meetings\TSGR1\TSGR1_106-e\Docs\R1-2107549.zip" TargetMode="External"/><Relationship Id="rId76" Type="http://schemas.openxmlformats.org/officeDocument/2006/relationships/hyperlink" Target="file:///C:\3gpp\Meetings\TSGR1\TSGR1_106-e\Docs\R1-2107125.zip" TargetMode="External"/><Relationship Id="rId97" Type="http://schemas.openxmlformats.org/officeDocument/2006/relationships/hyperlink" Target="file:///C:\3gpp\Meetings\TSGR1\TSGR1_106-e\Docs\R1-2106614.zip" TargetMode="External"/><Relationship Id="rId104" Type="http://schemas.openxmlformats.org/officeDocument/2006/relationships/hyperlink" Target="file:///C:\3gpp\Meetings\TSGR1\TSGR1_106-e\Docs\R1-2107126.zip" TargetMode="External"/><Relationship Id="rId120" Type="http://schemas.openxmlformats.org/officeDocument/2006/relationships/hyperlink" Target="file:///C:\3gpp\Meetings\TSGR1\TSGR1_106-e\Docs\R1-2108258.zip" TargetMode="External"/><Relationship Id="rId125" Type="http://schemas.openxmlformats.org/officeDocument/2006/relationships/hyperlink" Target="file:///C:\3gpp\Meetings\TSGR1\TSGR1_106-e\Docs\R1-2106743.zip" TargetMode="External"/><Relationship Id="rId141" Type="http://schemas.openxmlformats.org/officeDocument/2006/relationships/hyperlink" Target="file:///C:\3gpp\Meetings\TSGR1\TSGR1_106-e\Docs\R1-2107939.zip" TargetMode="External"/><Relationship Id="rId146" Type="http://schemas.openxmlformats.org/officeDocument/2006/relationships/hyperlink" Target="file:///C:\3gpp\Meetings\TSGR1\TSGR1_106-e\Docs\R1-2106993.zip" TargetMode="External"/><Relationship Id="rId7" Type="http://schemas.openxmlformats.org/officeDocument/2006/relationships/hyperlink" Target="file:///C:\3gpp\Meetings\TSGR1\TSGR1_106-e\Docs\R1-2108458.zip" TargetMode="External"/><Relationship Id="rId71" Type="http://schemas.openxmlformats.org/officeDocument/2006/relationships/hyperlink" Target="file:///C:\3gpp\Meetings\TSGR1\TSGR1_106-e\Docs\R1-2106711.zip" TargetMode="External"/><Relationship Id="rId92" Type="http://schemas.openxmlformats.org/officeDocument/2006/relationships/hyperlink" Target="file:///C:\3gpp\Meetings\TSGR1\TSGR1_106-e\Docs\R1-2107937.zip" TargetMode="External"/><Relationship Id="rId2" Type="http://schemas.openxmlformats.org/officeDocument/2006/relationships/styles" Target="styles.xml"/><Relationship Id="rId29" Type="http://schemas.openxmlformats.org/officeDocument/2006/relationships/hyperlink" Target="file:///C:\3gpp\Meetings\TSGR1\TSGR1_106-e\Docs\R1-2107602.zip" TargetMode="External"/><Relationship Id="rId24" Type="http://schemas.openxmlformats.org/officeDocument/2006/relationships/hyperlink" Target="file:///C:\3gpp\Meetings\TSGR1\TSGR1_106-e\Docs\R1-2107256.zip" TargetMode="External"/><Relationship Id="rId40" Type="http://schemas.openxmlformats.org/officeDocument/2006/relationships/hyperlink" Target="file:///C:\3gpp\Meetings\TSGR1\TSGR1_106-e\Docs\R1-2106612.zip" TargetMode="External"/><Relationship Id="rId45" Type="http://schemas.openxmlformats.org/officeDocument/2006/relationships/hyperlink" Target="file:///C:\3gpp\Meetings\TSGR1\TSGR1_106-e\Docs\R1-2107035.zip" TargetMode="External"/><Relationship Id="rId66" Type="http://schemas.openxmlformats.org/officeDocument/2006/relationships/hyperlink" Target="file:///C:\3gpp\Meetings\TSGR1\TSGR1_106-e\Docs\R1-2108371.zip" TargetMode="External"/><Relationship Id="rId87" Type="http://schemas.openxmlformats.org/officeDocument/2006/relationships/hyperlink" Target="file:///C:\3gpp\Meetings\TSGR1\TSGR1_106-e\Docs\R1-2107652.zip" TargetMode="External"/><Relationship Id="rId110" Type="http://schemas.openxmlformats.org/officeDocument/2006/relationships/hyperlink" Target="file:///C:\3gpp\Meetings\TSGR1\TSGR1_106-e\Docs\R1-2107477.zip" TargetMode="External"/><Relationship Id="rId115" Type="http://schemas.openxmlformats.org/officeDocument/2006/relationships/hyperlink" Target="file:///C:\3gpp\Meetings\TSGR1\TSGR1_106-e\Docs\R1-2107756.zip" TargetMode="External"/><Relationship Id="rId131" Type="http://schemas.openxmlformats.org/officeDocument/2006/relationships/hyperlink" Target="file:///C:\3gpp\Meetings\TSGR1\TSGR1_106-e\Docs\R1-2107363.zip" TargetMode="External"/><Relationship Id="rId136" Type="http://schemas.openxmlformats.org/officeDocument/2006/relationships/hyperlink" Target="file:///C:\3gpp\Meetings\TSGR1\TSGR1_106-e\Docs\R1-2107606.zip" TargetMode="External"/><Relationship Id="rId61" Type="http://schemas.openxmlformats.org/officeDocument/2006/relationships/hyperlink" Target="file:///C:\3gpp\Meetings\TSGR1\TSGR1_106-e\Docs\R1-2107800.zip" TargetMode="External"/><Relationship Id="rId82" Type="http://schemas.openxmlformats.org/officeDocument/2006/relationships/hyperlink" Target="file:///C:\3gpp\Meetings\TSGR1\TSGR1_106-e\Docs\R1-2107524.zip" TargetMode="External"/><Relationship Id="rId152" Type="http://schemas.openxmlformats.org/officeDocument/2006/relationships/fontTable" Target="fontTable.xml"/><Relationship Id="rId19" Type="http://schemas.openxmlformats.org/officeDocument/2006/relationships/hyperlink" Target="file:///C:\3gpp\Meetings\TSGR1\TSGR1_106-e\Docs\R1-2107116.zip" TargetMode="External"/><Relationship Id="rId14" Type="http://schemas.openxmlformats.org/officeDocument/2006/relationships/hyperlink" Target="file:///C:\3gpp\Meetings\TSGR1\TSGR1_106-e\Docs\R1-2106611.zip" TargetMode="External"/><Relationship Id="rId30" Type="http://schemas.openxmlformats.org/officeDocument/2006/relationships/hyperlink" Target="file:///C:\3gpp\Meetings\TSGR1\TSGR1_106-e\Docs\R1-2107634.zip" TargetMode="External"/><Relationship Id="rId35" Type="http://schemas.openxmlformats.org/officeDocument/2006/relationships/hyperlink" Target="file:///C:\3gpp\Meetings\TSGR1\TSGR1_106-e\Docs\R1-2107935.zip" TargetMode="External"/><Relationship Id="rId56" Type="http://schemas.openxmlformats.org/officeDocument/2006/relationships/hyperlink" Target="file:///C:\3gpp\Meetings\TSGR1\TSGR1_106-e\Docs\R1-2107560.zip" TargetMode="External"/><Relationship Id="rId77" Type="http://schemas.openxmlformats.org/officeDocument/2006/relationships/hyperlink" Target="file:///C:\3gpp\Meetings\TSGR1\TSGR1_106-e\Docs\R1-2107192.zip" TargetMode="External"/><Relationship Id="rId100" Type="http://schemas.openxmlformats.org/officeDocument/2006/relationships/hyperlink" Target="file:///C:\3gpp\Meetings\TSGR1\TSGR1_106-e\Docs\R1-2106742.zip" TargetMode="External"/><Relationship Id="rId105" Type="http://schemas.openxmlformats.org/officeDocument/2006/relationships/hyperlink" Target="file:///C:\3gpp\Meetings\TSGR1\TSGR1_106-e\Docs\R1-2107142.zip" TargetMode="External"/><Relationship Id="rId126" Type="http://schemas.openxmlformats.org/officeDocument/2006/relationships/hyperlink" Target="file:///C:\3gpp\Meetings\TSGR1\TSGR1_106-e\Docs\R1-2106906.zip" TargetMode="External"/><Relationship Id="rId147" Type="http://schemas.openxmlformats.org/officeDocument/2006/relationships/hyperlink" Target="file:///C:\3gpp\Meetings\TSGR1\TSGR1_106-e\Docs\R1-2107564.zip" TargetMode="External"/><Relationship Id="rId8" Type="http://schemas.openxmlformats.org/officeDocument/2006/relationships/hyperlink" Target="file:///C:\3gpp\Meetings\TSGR1\TSGR1_106-e\Docs\R1-2108616.zip" TargetMode="External"/><Relationship Id="rId51" Type="http://schemas.openxmlformats.org/officeDocument/2006/relationships/hyperlink" Target="file:///C:\3gpp\Meetings\TSGR1\TSGR1_106-e\Docs\R1-2107257.zip" TargetMode="External"/><Relationship Id="rId72" Type="http://schemas.openxmlformats.org/officeDocument/2006/relationships/hyperlink" Target="file:///C:\3gpp\Meetings\TSGR1\TSGR1_106-e\Docs\R1-2106741.zip" TargetMode="External"/><Relationship Id="rId93" Type="http://schemas.openxmlformats.org/officeDocument/2006/relationships/hyperlink" Target="file:///C:\3gpp\Meetings\TSGR1\TSGR1_106-e\Docs\R1-2108159.zip" TargetMode="External"/><Relationship Id="rId98" Type="http://schemas.openxmlformats.org/officeDocument/2006/relationships/hyperlink" Target="file:///C:\3gpp\Meetings\TSGR1\TSGR1_106-e\Docs\R1-2106658.zip" TargetMode="External"/><Relationship Id="rId121" Type="http://schemas.openxmlformats.org/officeDocument/2006/relationships/hyperlink" Target="file:///C:\3gpp\Meetings\TSGR1\TSGR1_106-e\Docs\R1-2106499.zip" TargetMode="External"/><Relationship Id="rId142" Type="http://schemas.openxmlformats.org/officeDocument/2006/relationships/hyperlink" Target="file:///C:\3gpp\Meetings\TSGR1\TSGR1_106-e\Docs\R1-2108160.zip" TargetMode="External"/><Relationship Id="rId3" Type="http://schemas.openxmlformats.org/officeDocument/2006/relationships/settings" Target="settings.xml"/><Relationship Id="rId25" Type="http://schemas.openxmlformats.org/officeDocument/2006/relationships/hyperlink" Target="file:///C:\3gpp\Meetings\TSGR1\TSGR1_106-e\Docs\R1-2107359.zip" TargetMode="External"/><Relationship Id="rId46" Type="http://schemas.openxmlformats.org/officeDocument/2006/relationships/hyperlink" Target="file:///C:\3gpp\Meetings\TSGR1\TSGR1_106-e\Docs\R1-2107117.zip" TargetMode="External"/><Relationship Id="rId67" Type="http://schemas.openxmlformats.org/officeDocument/2006/relationships/hyperlink" Target="file:///C:\3gpp\Meetings\TSGR1\TSGR1_106-e\Docs\R1-2108221.zip" TargetMode="External"/><Relationship Id="rId116" Type="http://schemas.openxmlformats.org/officeDocument/2006/relationships/hyperlink" Target="file:///C:\3gpp\Meetings\TSGR1\TSGR1_106-e\Docs\R1-2107802.zip" TargetMode="External"/><Relationship Id="rId137" Type="http://schemas.openxmlformats.org/officeDocument/2006/relationships/hyperlink" Target="file:///C:\3gpp\Meetings\TSGR1\TSGR1_106-e\Docs\R1-2107654.zip" TargetMode="External"/><Relationship Id="rId20" Type="http://schemas.openxmlformats.org/officeDocument/2006/relationships/hyperlink" Target="file:///C:\3gpp\Meetings\TSGR1\TSGR1_106-e\Docs\R1-2107121.zip" TargetMode="External"/><Relationship Id="rId41" Type="http://schemas.openxmlformats.org/officeDocument/2006/relationships/hyperlink" Target="file:///C:\3gpp\Meetings\TSGR1\TSGR1_106-e\Docs\R1-2106656.zip" TargetMode="External"/><Relationship Id="rId62" Type="http://schemas.openxmlformats.org/officeDocument/2006/relationships/hyperlink" Target="file:///C:\3gpp\Meetings\TSGR1\TSGR1_106-e\Docs\R1-2107873.zip" TargetMode="External"/><Relationship Id="rId83" Type="http://schemas.openxmlformats.org/officeDocument/2006/relationships/hyperlink" Target="file:///C:\3gpp\Meetings\TSGR1\TSGR1_106-e\Docs\R1-2107550.zip" TargetMode="External"/><Relationship Id="rId88" Type="http://schemas.openxmlformats.org/officeDocument/2006/relationships/hyperlink" Target="file:///C:\3gpp\Meetings\TSGR1\TSGR1_106-e\Docs\R1-2107755.zip" TargetMode="External"/><Relationship Id="rId111" Type="http://schemas.openxmlformats.org/officeDocument/2006/relationships/hyperlink" Target="file:///C:\3gpp\Meetings\TSGR1\TSGR1_106-e\Docs\R1-2107551.zip" TargetMode="External"/><Relationship Id="rId132" Type="http://schemas.openxmlformats.org/officeDocument/2006/relationships/hyperlink" Target="file:///C:\3gpp\Meetings\TSGR1\TSGR1_106-e\Docs\R1-2107421.zip" TargetMode="External"/><Relationship Id="rId153" Type="http://schemas.openxmlformats.org/officeDocument/2006/relationships/theme" Target="theme/theme1.xml"/><Relationship Id="rId15" Type="http://schemas.openxmlformats.org/officeDocument/2006/relationships/hyperlink" Target="file:///C:\3gpp\Meetings\TSGR1\TSGR1_106-e\Docs\R1-2106655.zip" TargetMode="External"/><Relationship Id="rId36" Type="http://schemas.openxmlformats.org/officeDocument/2006/relationships/hyperlink" Target="file:///C:\3gpp\Meetings\TSGR1\TSGR1_106-e\Docs\R1-2108157.zip" TargetMode="External"/><Relationship Id="rId57" Type="http://schemas.openxmlformats.org/officeDocument/2006/relationships/hyperlink" Target="file:///C:\3gpp\Meetings\TSGR1\TSGR1_106-e\Docs\R1-2107603.zip" TargetMode="External"/><Relationship Id="rId106" Type="http://schemas.openxmlformats.org/officeDocument/2006/relationships/hyperlink" Target="file:///C:\3gpp\Meetings\TSGR1\TSGR1_106-e\Docs\R1-2107193.zip" TargetMode="External"/><Relationship Id="rId127" Type="http://schemas.openxmlformats.org/officeDocument/2006/relationships/hyperlink" Target="file:///C:\3gpp\Meetings\TSGR1\TSGR1_106-e\Docs\R1-2106992.zip" TargetMode="External"/><Relationship Id="rId10" Type="http://schemas.openxmlformats.org/officeDocument/2006/relationships/hyperlink" Target="file:///C:\3gpp\Meetings\TSGR1\TSGR1_106-e\Docs\R1-2108462.zip" TargetMode="External"/><Relationship Id="rId31" Type="http://schemas.openxmlformats.org/officeDocument/2006/relationships/hyperlink" Target="file:///C:\3gpp\Meetings\TSGR1\TSGR1_106-e\Docs\R1-2107650.zip" TargetMode="External"/><Relationship Id="rId52" Type="http://schemas.openxmlformats.org/officeDocument/2006/relationships/hyperlink" Target="file:///C:\3gpp\Meetings\TSGR1\TSGR1_106-e\Docs\R1-2107360.zip" TargetMode="External"/><Relationship Id="rId73" Type="http://schemas.openxmlformats.org/officeDocument/2006/relationships/hyperlink" Target="file:///C:\3gpp\Meetings\TSGR1\TSGR1_106-e\Docs\R1-2106817.zip" TargetMode="External"/><Relationship Id="rId78" Type="http://schemas.openxmlformats.org/officeDocument/2006/relationships/hyperlink" Target="file:///C:\3gpp\Meetings\TSGR1\TSGR1_106-e\Docs\R1-2107199.zip" TargetMode="External"/><Relationship Id="rId94" Type="http://schemas.openxmlformats.org/officeDocument/2006/relationships/hyperlink" Target="file:///C:\3gpp\Meetings\TSGR1\TSGR1_106-e\Docs\R1-2108619.zip" TargetMode="External"/><Relationship Id="rId99" Type="http://schemas.openxmlformats.org/officeDocument/2006/relationships/hyperlink" Target="file:///C:\3gpp\Meetings\TSGR1\TSGR1_106-e\Docs\R1-2106712.zip" TargetMode="External"/><Relationship Id="rId101" Type="http://schemas.openxmlformats.org/officeDocument/2006/relationships/hyperlink" Target="file:///C:\3gpp\Meetings\TSGR1\TSGR1_106-e\Docs\R1-2106905.zip" TargetMode="External"/><Relationship Id="rId122" Type="http://schemas.openxmlformats.org/officeDocument/2006/relationships/hyperlink" Target="file:///C:\3gpp\Meetings\TSGR1\TSGR1_106-e\Docs\R1-2106615.zip" TargetMode="External"/><Relationship Id="rId143" Type="http://schemas.openxmlformats.org/officeDocument/2006/relationships/hyperlink" Target="file:///C:\3gpp\Meetings\TSGR1\TSGR1_106-e\Docs\R1-2106616.zip" TargetMode="External"/><Relationship Id="rId148" Type="http://schemas.openxmlformats.org/officeDocument/2006/relationships/hyperlink" Target="file:///C:\3gpp\Meetings\TSGR1\TSGR1_106-e\Docs\R1-2107655.zip" TargetMode="External"/><Relationship Id="rId4" Type="http://schemas.openxmlformats.org/officeDocument/2006/relationships/webSettings" Target="webSettings.xml"/><Relationship Id="rId9" Type="http://schemas.openxmlformats.org/officeDocument/2006/relationships/hyperlink" Target="file:///C:\Users\HP\Docs\R1-2108462.zip" TargetMode="External"/><Relationship Id="rId26" Type="http://schemas.openxmlformats.org/officeDocument/2006/relationships/hyperlink" Target="file:///C:\3gpp\Meetings\TSGR1\TSGR1_106-e\Docs\R1-2107417.zip" TargetMode="External"/><Relationship Id="rId47" Type="http://schemas.openxmlformats.org/officeDocument/2006/relationships/hyperlink" Target="file:///C:\3gpp\Meetings\TSGR1\TSGR1_106-e\Docs\R1-2107124.zip" TargetMode="External"/><Relationship Id="rId68" Type="http://schemas.openxmlformats.org/officeDocument/2006/relationships/hyperlink" Target="file:///C:\3gpp\Meetings\TSGR1\TSGR1_106-e\Docs\R1-2106497.zip" TargetMode="External"/><Relationship Id="rId89" Type="http://schemas.openxmlformats.org/officeDocument/2006/relationships/hyperlink" Target="file:///C:\3gpp\Meetings\TSGR1\TSGR1_106-e\Docs\R1-2107801.zip" TargetMode="External"/><Relationship Id="rId112" Type="http://schemas.openxmlformats.org/officeDocument/2006/relationships/hyperlink" Target="file:///C:\3gpp\Meetings\TSGR1\TSGR1_106-e\Docs\R1-2107562.zip" TargetMode="External"/><Relationship Id="rId133" Type="http://schemas.openxmlformats.org/officeDocument/2006/relationships/hyperlink" Target="file:///C:\3gpp\Meetings\TSGR1\TSGR1_106-e\Docs\R1-2107478.zip" TargetMode="External"/><Relationship Id="rId16" Type="http://schemas.openxmlformats.org/officeDocument/2006/relationships/hyperlink" Target="file:///C:\3gpp\Meetings\TSGR1\TSGR1_106-e\Docs\R1-2106739.zip" TargetMode="External"/><Relationship Id="rId37" Type="http://schemas.openxmlformats.org/officeDocument/2006/relationships/hyperlink" Target="file:///C:\3gpp\Meetings\TSGR1\TSGR1_106-e\Docs\R1-2108544.zip" TargetMode="External"/><Relationship Id="rId58" Type="http://schemas.openxmlformats.org/officeDocument/2006/relationships/hyperlink" Target="file:///C:\3gpp\Meetings\TSGR1\TSGR1_106-e\Docs\R1-2107635.zip" TargetMode="External"/><Relationship Id="rId79" Type="http://schemas.openxmlformats.org/officeDocument/2006/relationships/hyperlink" Target="file:///C:\3gpp\Meetings\TSGR1\TSGR1_106-e\Docs\R1-2107258.zip" TargetMode="External"/><Relationship Id="rId102" Type="http://schemas.openxmlformats.org/officeDocument/2006/relationships/hyperlink" Target="file:///C:\3gpp\Meetings\TSGR1\TSGR1_106-e\Docs\R1-2106991.zip" TargetMode="External"/><Relationship Id="rId123" Type="http://schemas.openxmlformats.org/officeDocument/2006/relationships/hyperlink" Target="file:///C:\3gpp\Meetings\TSGR1\TSGR1_106-e\Docs\R1-2106659.zip" TargetMode="External"/><Relationship Id="rId144" Type="http://schemas.openxmlformats.org/officeDocument/2006/relationships/hyperlink" Target="file:///C:\3gpp\Meetings\TSGR1\TSGR1_106-e\Docs\R1-2106660.zip" TargetMode="External"/><Relationship Id="rId90" Type="http://schemas.openxmlformats.org/officeDocument/2006/relationships/hyperlink" Target="file:///C:\3gpp\Meetings\TSGR1\TSGR1_106-e\Docs\R1-2107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13</Pages>
  <Words>7090</Words>
  <Characters>40413</Characters>
  <Application>Microsoft Office Word</Application>
  <DocSecurity>0</DocSecurity>
  <Lines>336</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91</cp:revision>
  <dcterms:created xsi:type="dcterms:W3CDTF">2021-05-31T07:55:00Z</dcterms:created>
  <dcterms:modified xsi:type="dcterms:W3CDTF">2021-09-06T01:05:00Z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